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98" w:rsidRDefault="00DC1498" w:rsidP="00744665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32"/>
        </w:rPr>
      </w:pPr>
      <w:bookmarkStart w:id="0" w:name="_GoBack"/>
      <w:bookmarkEnd w:id="0"/>
    </w:p>
    <w:tbl>
      <w:tblPr>
        <w:tblW w:w="9521" w:type="dxa"/>
        <w:tblInd w:w="-459" w:type="dxa"/>
        <w:tblBorders>
          <w:top w:val="single" w:sz="8" w:space="0" w:color="919191"/>
          <w:left w:val="single" w:sz="8" w:space="0" w:color="919191"/>
          <w:bottom w:val="single" w:sz="8" w:space="0" w:color="919191"/>
          <w:right w:val="single" w:sz="8" w:space="0" w:color="919191"/>
          <w:insideH w:val="single" w:sz="8" w:space="0" w:color="919191"/>
          <w:insideV w:val="single" w:sz="8" w:space="0" w:color="919191"/>
        </w:tblBorders>
        <w:shd w:val="clear" w:color="auto" w:fill="F2F2F2"/>
        <w:tblLook w:val="04A0" w:firstRow="1" w:lastRow="0" w:firstColumn="1" w:lastColumn="0" w:noHBand="0" w:noVBand="1"/>
      </w:tblPr>
      <w:tblGrid>
        <w:gridCol w:w="9521"/>
      </w:tblGrid>
      <w:tr w:rsidR="00E26B38" w:rsidRPr="00FD016E" w:rsidTr="00EC3CBC">
        <w:trPr>
          <w:trHeight w:val="1372"/>
        </w:trPr>
        <w:tc>
          <w:tcPr>
            <w:tcW w:w="9521" w:type="dxa"/>
            <w:shd w:val="clear" w:color="auto" w:fill="FFE37F"/>
          </w:tcPr>
          <w:p w:rsidR="00E26B38" w:rsidRDefault="00E26B38" w:rsidP="00BB6F92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E26B38" w:rsidRPr="00E26B38" w:rsidRDefault="00E26B38" w:rsidP="00BB6F92">
            <w:pPr>
              <w:pStyle w:val="Default"/>
              <w:jc w:val="center"/>
              <w:rPr>
                <w:rStyle w:val="SchwacherVerweis"/>
                <w:rFonts w:ascii="Arial Bond" w:hAnsi="Arial Bond"/>
                <w:b/>
                <w:smallCaps w:val="0"/>
                <w:color w:val="auto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6B38">
              <w:rPr>
                <w:rStyle w:val="SchwacherVerweis"/>
                <w:rFonts w:ascii="Arial Bond" w:hAnsi="Arial Bond"/>
                <w:b/>
                <w:smallCaps w:val="0"/>
                <w:color w:val="auto"/>
                <w:sz w:val="48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Interessante Links und Adressen</w:t>
            </w:r>
          </w:p>
        </w:tc>
      </w:tr>
    </w:tbl>
    <w:p w:rsidR="00E26B38" w:rsidRPr="000D1A5A" w:rsidRDefault="00E26B38" w:rsidP="00E26B38">
      <w:pPr>
        <w:jc w:val="center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X="-459" w:tblpY="155"/>
        <w:tblW w:w="9488" w:type="dxa"/>
        <w:tblBorders>
          <w:top w:val="single" w:sz="8" w:space="0" w:color="919191"/>
          <w:left w:val="single" w:sz="8" w:space="0" w:color="919191"/>
          <w:bottom w:val="single" w:sz="8" w:space="0" w:color="919191"/>
          <w:right w:val="single" w:sz="8" w:space="0" w:color="919191"/>
          <w:insideH w:val="single" w:sz="8" w:space="0" w:color="919191"/>
          <w:insideV w:val="single" w:sz="8" w:space="0" w:color="919191"/>
        </w:tblBorders>
        <w:tblLook w:val="04A0" w:firstRow="1" w:lastRow="0" w:firstColumn="1" w:lastColumn="0" w:noHBand="0" w:noVBand="1"/>
      </w:tblPr>
      <w:tblGrid>
        <w:gridCol w:w="9488"/>
      </w:tblGrid>
      <w:tr w:rsidR="00E26B38" w:rsidRPr="00D714C2" w:rsidTr="00052C7C">
        <w:trPr>
          <w:trHeight w:val="259"/>
        </w:trPr>
        <w:tc>
          <w:tcPr>
            <w:tcW w:w="9488" w:type="dxa"/>
            <w:shd w:val="clear" w:color="auto" w:fill="FFC300"/>
            <w:vAlign w:val="center"/>
          </w:tcPr>
          <w:p w:rsidR="00E26B38" w:rsidRPr="00E26B38" w:rsidRDefault="00E26B38" w:rsidP="00BB6F92">
            <w:pPr>
              <w:jc w:val="center"/>
              <w:rPr>
                <w:rFonts w:ascii="Arial Bond" w:hAnsi="Arial Bond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6B38">
              <w:rPr>
                <w:rFonts w:ascii="Arial Bond" w:hAnsi="Arial Bond" w:cs="Arial"/>
                <w:b/>
                <w:bC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Berufs- und Studienwahl</w:t>
            </w:r>
          </w:p>
        </w:tc>
      </w:tr>
      <w:tr w:rsidR="00E26B38" w:rsidRPr="00D078AA" w:rsidTr="00052C7C">
        <w:trPr>
          <w:trHeight w:val="353"/>
        </w:trPr>
        <w:tc>
          <w:tcPr>
            <w:tcW w:w="9488" w:type="dxa"/>
            <w:shd w:val="clear" w:color="auto" w:fill="FFE37F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www.abi.de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  <w:p w:rsidR="00E26B38" w:rsidRPr="00D078AA" w:rsidRDefault="00E26B38" w:rsidP="00BB6F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Style w:val="Seitenzahl"/>
                <w:rFonts w:eastAsiaTheme="majorEastAsia" w:cs="Arial"/>
                <w:sz w:val="19"/>
                <w:szCs w:val="19"/>
              </w:rPr>
              <w:t xml:space="preserve"> </w:t>
            </w:r>
            <w:r w:rsidRPr="00D078AA">
              <w:rPr>
                <w:rStyle w:val="st1"/>
                <w:rFonts w:cs="Arial"/>
                <w:sz w:val="19"/>
                <w:szCs w:val="19"/>
              </w:rPr>
              <w:t>Infos, Reportagen, Erfahrungsberichte und Blogs rund um deine Berufs- bzw. Studienwahl</w:t>
            </w:r>
          </w:p>
        </w:tc>
      </w:tr>
      <w:tr w:rsidR="00E26B38" w:rsidRPr="00D078AA" w:rsidTr="00052C7C">
        <w:trPr>
          <w:trHeight w:val="460"/>
        </w:trPr>
        <w:tc>
          <w:tcPr>
            <w:tcW w:w="9488" w:type="dxa"/>
            <w:shd w:val="clear" w:color="auto" w:fill="auto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www.ausbildung-plus.de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Bundesweiter Überblick über Ausbildungsangebote mit Zusatzqualifikation und duale Studiengänge</w:t>
            </w:r>
          </w:p>
        </w:tc>
      </w:tr>
      <w:tr w:rsidR="00E26B38" w:rsidRPr="00D078AA" w:rsidTr="00052C7C">
        <w:trPr>
          <w:trHeight w:val="546"/>
        </w:trPr>
        <w:tc>
          <w:tcPr>
            <w:tcW w:w="9488" w:type="dxa"/>
            <w:shd w:val="clear" w:color="auto" w:fill="FFE37F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www.berufenet.arbeitsagentur.de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Berufsinformationen einfach finden! Vielfältige Ausbildungs- und Tätigkeitsbeschreibungen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verschaffen dir ein besseres Bild deines Wunschberufs</w:t>
            </w:r>
          </w:p>
        </w:tc>
      </w:tr>
      <w:tr w:rsidR="00E26B38" w:rsidRPr="00D078AA" w:rsidTr="00052C7C">
        <w:trPr>
          <w:trHeight w:val="546"/>
        </w:trPr>
        <w:tc>
          <w:tcPr>
            <w:tcW w:w="9488" w:type="dxa"/>
            <w:shd w:val="clear" w:color="auto" w:fill="auto"/>
          </w:tcPr>
          <w:p w:rsidR="00E26B38" w:rsidRPr="00B97FD0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www.berufe.tv</w:t>
            </w:r>
          </w:p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Arial"/>
                <w:bCs/>
                <w:sz w:val="19"/>
                <w:szCs w:val="19"/>
              </w:rPr>
              <w:t>Das Filmportal der Bundeagentur für Arbeit - Mehr als 300 Filme über Ausbildungs- und Studienberufe</w:t>
            </w:r>
          </w:p>
        </w:tc>
      </w:tr>
      <w:tr w:rsidR="00E26B38" w:rsidRPr="00D078AA" w:rsidTr="00052C7C">
        <w:trPr>
          <w:trHeight w:val="546"/>
        </w:trPr>
        <w:tc>
          <w:tcPr>
            <w:tcW w:w="9488" w:type="dxa"/>
            <w:shd w:val="clear" w:color="auto" w:fill="FFE37F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www.beroobi.de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 xml:space="preserve">Das Berufs-Portal mit Informationen über verschiedene Berufsausbildungen, Berufe mit Zukunft, Karrieremöglichkeiten und dem </w:t>
            </w:r>
            <w:r>
              <w:rPr>
                <w:rFonts w:cs="Arial"/>
                <w:bCs/>
                <w:sz w:val="19"/>
                <w:szCs w:val="19"/>
              </w:rPr>
              <w:t>„</w:t>
            </w:r>
            <w:r w:rsidRPr="00D078AA">
              <w:rPr>
                <w:rFonts w:cs="Arial"/>
                <w:bCs/>
                <w:sz w:val="19"/>
                <w:szCs w:val="19"/>
              </w:rPr>
              <w:t>Beruf-O-Mat</w:t>
            </w:r>
            <w:r>
              <w:rPr>
                <w:rFonts w:cs="Arial"/>
                <w:bCs/>
                <w:sz w:val="19"/>
                <w:szCs w:val="19"/>
              </w:rPr>
              <w:t>“</w:t>
            </w:r>
          </w:p>
        </w:tc>
      </w:tr>
      <w:tr w:rsidR="00E26B38" w:rsidRPr="00D078AA" w:rsidTr="00052C7C">
        <w:trPr>
          <w:trHeight w:val="404"/>
        </w:trPr>
        <w:tc>
          <w:tcPr>
            <w:tcW w:w="9488" w:type="dxa"/>
            <w:shd w:val="clear" w:color="auto" w:fill="auto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www.dbfk.de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Deutscher Bundesverband für Pflegeberufe e.V. – Alles rund um Pflegeberufe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E26B38" w:rsidRPr="00D078AA" w:rsidTr="00052C7C">
        <w:trPr>
          <w:trHeight w:val="435"/>
        </w:trPr>
        <w:tc>
          <w:tcPr>
            <w:tcW w:w="9488" w:type="dxa"/>
            <w:shd w:val="clear" w:color="auto" w:fill="FFE37F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www.dbva.de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Deutscher Berufsverband für Altenpflege e.V. – Alles rund um die Altenpflege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E26B38" w:rsidRPr="00D078AA" w:rsidTr="00052C7C">
        <w:trPr>
          <w:trHeight w:val="435"/>
        </w:trPr>
        <w:tc>
          <w:tcPr>
            <w:tcW w:w="9488" w:type="dxa"/>
            <w:shd w:val="clear" w:color="auto" w:fill="auto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www.entdecker.biz-medien.de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  <w:p w:rsidR="00E26B38" w:rsidRPr="003E19D1" w:rsidRDefault="00E26B38" w:rsidP="00BB6F92"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Finde  mit dem „Berufe-Entdecker“ den richtigen Beruf für dich und erstelle deine persönliche Favoritenliste!</w:t>
            </w:r>
          </w:p>
        </w:tc>
      </w:tr>
      <w:tr w:rsidR="00E26B38" w:rsidRPr="00D078AA" w:rsidTr="00052C7C">
        <w:trPr>
          <w:trHeight w:val="316"/>
        </w:trPr>
        <w:tc>
          <w:tcPr>
            <w:tcW w:w="9488" w:type="dxa"/>
            <w:shd w:val="clear" w:color="auto" w:fill="FFE37F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E26B38">
              <w:rPr>
                <w:rFonts w:cs="Arial"/>
                <w:b/>
                <w:bCs/>
                <w:sz w:val="19"/>
                <w:szCs w:val="19"/>
              </w:rPr>
              <w:t>www.girls-day.de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, </w:t>
            </w:r>
            <w:r w:rsidRPr="00E26B38">
              <w:rPr>
                <w:rFonts w:cs="Arial"/>
                <w:b/>
                <w:bCs/>
                <w:sz w:val="19"/>
                <w:szCs w:val="19"/>
              </w:rPr>
              <w:t>www.neue-wege-fuer-jungs.de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Mädchen in technischen Berufen, Jungs in sozialen Berufen? Aber klar!</w:t>
            </w:r>
          </w:p>
        </w:tc>
      </w:tr>
      <w:tr w:rsidR="00E26B38" w:rsidRPr="00D078AA" w:rsidTr="00052C7C">
        <w:trPr>
          <w:trHeight w:val="408"/>
        </w:trPr>
        <w:tc>
          <w:tcPr>
            <w:tcW w:w="9488" w:type="dxa"/>
            <w:shd w:val="clear" w:color="auto" w:fill="auto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D078AA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E26B38">
              <w:rPr>
                <w:rFonts w:cs="Arial"/>
                <w:b/>
                <w:bCs/>
                <w:sz w:val="19"/>
                <w:szCs w:val="19"/>
              </w:rPr>
              <w:t>www.hochschulkompass.de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Umfangreiches Ve</w:t>
            </w:r>
            <w:r>
              <w:rPr>
                <w:rFonts w:cs="Arial"/>
                <w:bCs/>
                <w:sz w:val="19"/>
                <w:szCs w:val="19"/>
              </w:rPr>
              <w:t>r</w:t>
            </w:r>
            <w:r w:rsidRPr="00D078AA">
              <w:rPr>
                <w:rFonts w:cs="Arial"/>
                <w:bCs/>
                <w:sz w:val="19"/>
                <w:szCs w:val="19"/>
              </w:rPr>
              <w:t>zeichnis aller Studiengänge und Hochschulen in Deutschland</w:t>
            </w:r>
          </w:p>
        </w:tc>
      </w:tr>
      <w:tr w:rsidR="00E26B38" w:rsidRPr="00D078AA" w:rsidTr="00052C7C">
        <w:trPr>
          <w:trHeight w:val="358"/>
        </w:trPr>
        <w:tc>
          <w:tcPr>
            <w:tcW w:w="9488" w:type="dxa"/>
            <w:shd w:val="clear" w:color="auto" w:fill="FFE37F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www.handwerks-power.de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Hier gibt es Bewerbungstipps, die Vorstellung von über 100 Handwerksberufen und eine Praktika- und Lehrstellenbörse</w:t>
            </w:r>
          </w:p>
        </w:tc>
      </w:tr>
      <w:tr w:rsidR="00E26B38" w:rsidRPr="00D078AA" w:rsidTr="00052C7C">
        <w:trPr>
          <w:trHeight w:val="436"/>
        </w:trPr>
        <w:tc>
          <w:tcPr>
            <w:tcW w:w="9488" w:type="dxa"/>
            <w:shd w:val="clear" w:color="auto" w:fill="auto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www.mein-planb.de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Was passt zu dir? Nutze die Onlineberatung zwischen Schule und Beruf!</w:t>
            </w:r>
          </w:p>
        </w:tc>
      </w:tr>
      <w:tr w:rsidR="00E26B38" w:rsidRPr="00D078AA" w:rsidTr="00052C7C">
        <w:trPr>
          <w:trHeight w:val="430"/>
        </w:trPr>
        <w:tc>
          <w:tcPr>
            <w:tcW w:w="9488" w:type="dxa"/>
            <w:shd w:val="clear" w:color="auto" w:fill="FFE37F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www.planet-beruf.de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Umfangreiches Informationsangebot zur Berufswahl, mit Bewerbungstraining und die Reise durchs Berufs-Universum</w:t>
            </w:r>
          </w:p>
        </w:tc>
      </w:tr>
      <w:tr w:rsidR="00E26B38" w:rsidRPr="00D078AA" w:rsidTr="00052C7C">
        <w:trPr>
          <w:trHeight w:val="448"/>
        </w:trPr>
        <w:tc>
          <w:tcPr>
            <w:tcW w:w="9488" w:type="dxa"/>
            <w:shd w:val="clear" w:color="auto" w:fill="auto"/>
          </w:tcPr>
          <w:p w:rsidR="00E26B38" w:rsidRDefault="00E26B38" w:rsidP="00BB6F92">
            <w:pPr>
              <w:rPr>
                <w:rFonts w:cs="Arial"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www.studieninfo-bw.de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Was willst du studieren? Alle Studiengänge in Baden-Württemberg, Entscheidungstraining und Orientierungstests</w:t>
            </w:r>
            <w:r>
              <w:rPr>
                <w:rFonts w:cs="Arial"/>
                <w:bCs/>
                <w:sz w:val="19"/>
                <w:szCs w:val="19"/>
              </w:rPr>
              <w:t xml:space="preserve"> sowie </w:t>
            </w:r>
            <w:r w:rsidRPr="00D078AA">
              <w:rPr>
                <w:rFonts w:cs="Arial"/>
                <w:bCs/>
                <w:sz w:val="19"/>
                <w:szCs w:val="19"/>
              </w:rPr>
              <w:t>Insider-Wissen über Studienbotschafter</w:t>
            </w:r>
          </w:p>
          <w:p w:rsidR="00761A99" w:rsidRPr="00D078AA" w:rsidRDefault="00761A99" w:rsidP="00BB6F92">
            <w:pPr>
              <w:rPr>
                <w:rFonts w:cs="Arial"/>
                <w:b/>
                <w:bCs/>
                <w:sz w:val="19"/>
                <w:szCs w:val="19"/>
              </w:rPr>
            </w:pPr>
          </w:p>
        </w:tc>
      </w:tr>
      <w:tr w:rsidR="00E26B38" w:rsidRPr="00D078AA" w:rsidTr="00052C7C">
        <w:trPr>
          <w:trHeight w:val="332"/>
        </w:trPr>
        <w:tc>
          <w:tcPr>
            <w:tcW w:w="9488" w:type="dxa"/>
            <w:shd w:val="clear" w:color="auto" w:fill="FFE37F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lastRenderedPageBreak/>
              <w:t>www.studienwahl.de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Der offizielle Studienführer für Deutschland</w:t>
            </w:r>
          </w:p>
        </w:tc>
      </w:tr>
      <w:tr w:rsidR="00E26B38" w:rsidRPr="00D078AA" w:rsidTr="00052C7C">
        <w:trPr>
          <w:trHeight w:val="268"/>
        </w:trPr>
        <w:tc>
          <w:tcPr>
            <w:tcW w:w="9488" w:type="dxa"/>
            <w:shd w:val="clear" w:color="auto" w:fill="auto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www.studis-online.de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Praktische Informationen rund ums Studium, Finanzierung und BAföG</w:t>
            </w:r>
          </w:p>
        </w:tc>
      </w:tr>
      <w:tr w:rsidR="00E26B38" w:rsidRPr="00D078AA" w:rsidTr="00052C7C">
        <w:trPr>
          <w:trHeight w:val="346"/>
        </w:trPr>
        <w:tc>
          <w:tcPr>
            <w:tcW w:w="9488" w:type="dxa"/>
            <w:shd w:val="clear" w:color="auto" w:fill="FFE37F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www.was-studiere-ich.de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Was entspricht deinen Neigungen und Fähigkeiten? Finde heraus</w:t>
            </w:r>
            <w:r>
              <w:rPr>
                <w:rFonts w:cs="Arial"/>
                <w:bCs/>
                <w:sz w:val="19"/>
                <w:szCs w:val="19"/>
              </w:rPr>
              <w:t>,</w:t>
            </w:r>
            <w:r w:rsidRPr="00D078AA">
              <w:rPr>
                <w:rFonts w:cs="Arial"/>
                <w:bCs/>
                <w:sz w:val="19"/>
                <w:szCs w:val="19"/>
              </w:rPr>
              <w:t xml:space="preserve"> welches Studium zu dir passt!</w:t>
            </w:r>
          </w:p>
        </w:tc>
      </w:tr>
      <w:tr w:rsidR="00E26B38" w:rsidRPr="00D078AA" w:rsidTr="00052C7C">
        <w:trPr>
          <w:trHeight w:val="451"/>
        </w:trPr>
        <w:tc>
          <w:tcPr>
            <w:tcW w:w="9488" w:type="dxa"/>
            <w:shd w:val="clear" w:color="auto" w:fill="auto"/>
          </w:tcPr>
          <w:p w:rsidR="00E26B38" w:rsidRPr="00B97137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  <w:u w:val="single"/>
              </w:rPr>
              <w:t>www.arbeitsagentur.de/freiburg</w:t>
            </w:r>
            <w:r w:rsidRPr="00B97137">
              <w:rPr>
                <w:rFonts w:cs="Arial"/>
                <w:b/>
                <w:bCs/>
                <w:sz w:val="19"/>
                <w:szCs w:val="19"/>
                <w:u w:val="single"/>
              </w:rPr>
              <w:t xml:space="preserve"> </w:t>
            </w:r>
          </w:p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B97FD0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B97FD0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B97FD0">
              <w:rPr>
                <w:rFonts w:cs="Arial"/>
                <w:bCs/>
                <w:sz w:val="19"/>
                <w:szCs w:val="19"/>
              </w:rPr>
              <w:t xml:space="preserve">abi.de, Arbeitsmarktmonitor, </w:t>
            </w:r>
            <w:proofErr w:type="spellStart"/>
            <w:r w:rsidRPr="00B97FD0">
              <w:rPr>
                <w:rFonts w:cs="Arial"/>
                <w:bCs/>
                <w:sz w:val="19"/>
                <w:szCs w:val="19"/>
              </w:rPr>
              <w:t>berufenet</w:t>
            </w:r>
            <w:proofErr w:type="spellEnd"/>
            <w:r w:rsidRPr="00B97FD0">
              <w:rPr>
                <w:rFonts w:cs="Arial"/>
                <w:bCs/>
                <w:sz w:val="19"/>
                <w:szCs w:val="19"/>
              </w:rPr>
              <w:t xml:space="preserve">, berufe.tv, </w:t>
            </w:r>
            <w:proofErr w:type="spellStart"/>
            <w:r w:rsidRPr="00B97FD0">
              <w:rPr>
                <w:rFonts w:cs="Arial"/>
                <w:bCs/>
                <w:sz w:val="19"/>
                <w:szCs w:val="19"/>
              </w:rPr>
              <w:t>Jobboerse</w:t>
            </w:r>
            <w:proofErr w:type="spellEnd"/>
            <w:r w:rsidRPr="00B97FD0">
              <w:rPr>
                <w:rFonts w:cs="Arial"/>
                <w:bCs/>
                <w:sz w:val="19"/>
                <w:szCs w:val="19"/>
              </w:rPr>
              <w:t xml:space="preserve">, </w:t>
            </w:r>
            <w:proofErr w:type="spellStart"/>
            <w:r w:rsidRPr="00B97FD0">
              <w:rPr>
                <w:rFonts w:cs="Arial"/>
                <w:bCs/>
                <w:sz w:val="19"/>
                <w:szCs w:val="19"/>
              </w:rPr>
              <w:t>kursnet</w:t>
            </w:r>
            <w:proofErr w:type="spellEnd"/>
            <w:r w:rsidRPr="00B97FD0">
              <w:rPr>
                <w:rFonts w:cs="Arial"/>
                <w:bCs/>
                <w:sz w:val="19"/>
                <w:szCs w:val="19"/>
              </w:rPr>
              <w:t>, planet-beruf.de, studienwahl.de</w:t>
            </w:r>
          </w:p>
        </w:tc>
      </w:tr>
      <w:tr w:rsidR="00E26B38" w:rsidRPr="00D078AA" w:rsidTr="00052C7C">
        <w:trPr>
          <w:trHeight w:val="451"/>
        </w:trPr>
        <w:tc>
          <w:tcPr>
            <w:tcW w:w="9488" w:type="dxa"/>
            <w:shd w:val="clear" w:color="auto" w:fill="FFE37F"/>
          </w:tcPr>
          <w:p w:rsidR="00E26B38" w:rsidRPr="003E19D1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www.gut-ausgebildet.de</w:t>
            </w:r>
            <w:r w:rsidRPr="00214281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214281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214281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214281">
              <w:rPr>
                <w:rFonts w:cs="Arial"/>
                <w:bCs/>
                <w:sz w:val="19"/>
                <w:szCs w:val="19"/>
              </w:rPr>
              <w:t>Webinformationsportal des Wirtschaftsministeriums mit über 70 Berufsfilmen</w:t>
            </w:r>
          </w:p>
        </w:tc>
      </w:tr>
      <w:tr w:rsidR="00E26B38" w:rsidRPr="00D078AA" w:rsidTr="00052C7C">
        <w:trPr>
          <w:trHeight w:val="451"/>
        </w:trPr>
        <w:tc>
          <w:tcPr>
            <w:tcW w:w="9488" w:type="dxa"/>
            <w:shd w:val="clear" w:color="auto" w:fill="auto"/>
          </w:tcPr>
          <w:p w:rsidR="00E26B38" w:rsidRPr="00214281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www.studieninfotag.de</w:t>
            </w:r>
          </w:p>
          <w:p w:rsidR="00E26B38" w:rsidRPr="00214281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214281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214281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214281">
              <w:rPr>
                <w:rFonts w:cs="Arial"/>
                <w:bCs/>
                <w:sz w:val="19"/>
                <w:szCs w:val="19"/>
              </w:rPr>
              <w:t>Infos zum landesweiten Studieninfotag, größte Studienorientierungsveranstaltung in Baden-Württemberg</w:t>
            </w:r>
          </w:p>
        </w:tc>
      </w:tr>
      <w:tr w:rsidR="00E26B38" w:rsidRPr="00D078AA" w:rsidTr="00052C7C">
        <w:trPr>
          <w:trHeight w:val="451"/>
        </w:trPr>
        <w:tc>
          <w:tcPr>
            <w:tcW w:w="9488" w:type="dxa"/>
            <w:shd w:val="clear" w:color="auto" w:fill="FFE37F"/>
          </w:tcPr>
          <w:p w:rsidR="00E26B38" w:rsidRPr="00B97137" w:rsidRDefault="00E26B38" w:rsidP="00BB6F92">
            <w:pPr>
              <w:rPr>
                <w:rFonts w:cs="Arial"/>
                <w:b/>
                <w:bCs/>
                <w:sz w:val="19"/>
                <w:szCs w:val="19"/>
                <w:u w:val="single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  <w:u w:val="single"/>
              </w:rPr>
              <w:t>www.coaching4future.de</w:t>
            </w:r>
            <w:r w:rsidRPr="00B97137">
              <w:rPr>
                <w:rFonts w:cs="Arial"/>
                <w:b/>
                <w:bCs/>
                <w:sz w:val="19"/>
                <w:szCs w:val="19"/>
                <w:u w:val="single"/>
              </w:rPr>
              <w:t xml:space="preserve"> </w:t>
            </w:r>
          </w:p>
          <w:p w:rsidR="00E26B38" w:rsidRPr="00B97137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B97137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B97137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B97137">
              <w:rPr>
                <w:rFonts w:cs="Arial"/>
                <w:bCs/>
                <w:sz w:val="19"/>
                <w:szCs w:val="19"/>
              </w:rPr>
              <w:t>Hier gibt es Infos über die Berufs- und Arbeitswelt und die  Zukunftschancen im MINT-Bereich</w:t>
            </w:r>
          </w:p>
        </w:tc>
      </w:tr>
      <w:tr w:rsidR="00E26B38" w:rsidRPr="00D078AA" w:rsidTr="00052C7C">
        <w:trPr>
          <w:trHeight w:val="451"/>
        </w:trPr>
        <w:tc>
          <w:tcPr>
            <w:tcW w:w="9488" w:type="dxa"/>
            <w:shd w:val="clear" w:color="auto" w:fill="auto"/>
          </w:tcPr>
          <w:p w:rsidR="00E26B38" w:rsidRPr="00214281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www.meslek-bw.de</w:t>
            </w:r>
            <w:r w:rsidRPr="00B97137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B97137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B97137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B97137">
              <w:rPr>
                <w:rFonts w:cs="Arial"/>
                <w:bCs/>
                <w:sz w:val="19"/>
                <w:szCs w:val="19"/>
              </w:rPr>
              <w:t>Diese Infokampagne informiert</w:t>
            </w:r>
            <w:r w:rsidRPr="00214281">
              <w:rPr>
                <w:rFonts w:cs="Arial"/>
                <w:bCs/>
                <w:sz w:val="19"/>
                <w:szCs w:val="19"/>
              </w:rPr>
              <w:t xml:space="preserve"> türkische Jugendliche über Ausbildungschancen und Kontaktpersonen</w:t>
            </w:r>
          </w:p>
        </w:tc>
      </w:tr>
    </w:tbl>
    <w:p w:rsidR="00E26B38" w:rsidRPr="00761A99" w:rsidRDefault="00E26B38" w:rsidP="00E26B38">
      <w:pPr>
        <w:rPr>
          <w:rFonts w:cs="Arial"/>
          <w:b/>
          <w:sz w:val="18"/>
          <w:szCs w:val="18"/>
        </w:rPr>
      </w:pPr>
    </w:p>
    <w:tbl>
      <w:tblPr>
        <w:tblpPr w:leftFromText="141" w:rightFromText="141" w:vertAnchor="text" w:horzAnchor="margin" w:tblpX="-459" w:tblpY="9"/>
        <w:tblW w:w="9488" w:type="dxa"/>
        <w:tblBorders>
          <w:top w:val="single" w:sz="8" w:space="0" w:color="919191"/>
          <w:left w:val="single" w:sz="8" w:space="0" w:color="919191"/>
          <w:bottom w:val="single" w:sz="8" w:space="0" w:color="919191"/>
          <w:right w:val="single" w:sz="8" w:space="0" w:color="919191"/>
          <w:insideH w:val="single" w:sz="8" w:space="0" w:color="919191"/>
          <w:insideV w:val="single" w:sz="8" w:space="0" w:color="919191"/>
        </w:tblBorders>
        <w:tblLook w:val="04A0" w:firstRow="1" w:lastRow="0" w:firstColumn="1" w:lastColumn="0" w:noHBand="0" w:noVBand="1"/>
      </w:tblPr>
      <w:tblGrid>
        <w:gridCol w:w="9488"/>
      </w:tblGrid>
      <w:tr w:rsidR="00E26B38" w:rsidRPr="00D714C2" w:rsidTr="00052C7C">
        <w:trPr>
          <w:trHeight w:val="260"/>
        </w:trPr>
        <w:tc>
          <w:tcPr>
            <w:tcW w:w="9488" w:type="dxa"/>
            <w:shd w:val="clear" w:color="auto" w:fill="FFC300"/>
            <w:vAlign w:val="center"/>
          </w:tcPr>
          <w:p w:rsidR="00E26B38" w:rsidRPr="00E26B38" w:rsidRDefault="00E26B38" w:rsidP="00BB6F92">
            <w:pPr>
              <w:jc w:val="center"/>
              <w:rPr>
                <w:rFonts w:ascii="Arial Bond" w:hAnsi="Arial Bond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>
              <w:rPr>
                <w:rFonts w:cs="Arial"/>
                <w:sz w:val="20"/>
                <w:szCs w:val="20"/>
              </w:rPr>
              <w:br w:type="page"/>
            </w:r>
            <w:r w:rsidRPr="00E26B38">
              <w:rPr>
                <w:rFonts w:ascii="Arial Bond" w:hAnsi="Arial Bond" w:cs="Arial"/>
                <w:b/>
                <w:bC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 der Ausbildung</w:t>
            </w:r>
          </w:p>
        </w:tc>
      </w:tr>
      <w:tr w:rsidR="00E26B38" w:rsidRPr="00D714C2" w:rsidTr="00052C7C">
        <w:trPr>
          <w:trHeight w:val="350"/>
        </w:trPr>
        <w:tc>
          <w:tcPr>
            <w:tcW w:w="9488" w:type="dxa"/>
            <w:shd w:val="clear" w:color="auto" w:fill="FFE37F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www.dasbringtmichweiter.de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 xml:space="preserve">Was steckt in dir? Finde es heraus mit dem </w:t>
            </w:r>
            <w:r>
              <w:rPr>
                <w:rFonts w:cs="Arial"/>
                <w:bCs/>
                <w:sz w:val="19"/>
                <w:szCs w:val="19"/>
              </w:rPr>
              <w:t>„</w:t>
            </w:r>
            <w:proofErr w:type="spellStart"/>
            <w:r w:rsidRPr="00D078AA">
              <w:rPr>
                <w:rFonts w:cs="Arial"/>
                <w:bCs/>
                <w:sz w:val="19"/>
                <w:szCs w:val="19"/>
              </w:rPr>
              <w:t>What’sMeBot</w:t>
            </w:r>
            <w:proofErr w:type="spellEnd"/>
            <w:r>
              <w:rPr>
                <w:rFonts w:cs="Arial"/>
                <w:bCs/>
                <w:sz w:val="19"/>
                <w:szCs w:val="19"/>
              </w:rPr>
              <w:t>“</w:t>
            </w:r>
            <w:r w:rsidRPr="00D078AA">
              <w:rPr>
                <w:rFonts w:cs="Arial"/>
                <w:bCs/>
                <w:sz w:val="19"/>
                <w:szCs w:val="19"/>
              </w:rPr>
              <w:t xml:space="preserve"> auf dem Infoportal der Bundesagentur für Arbeit!</w:t>
            </w:r>
          </w:p>
        </w:tc>
      </w:tr>
      <w:tr w:rsidR="00E26B38" w:rsidRPr="00D714C2" w:rsidTr="00052C7C">
        <w:trPr>
          <w:trHeight w:val="350"/>
        </w:trPr>
        <w:tc>
          <w:tcPr>
            <w:tcW w:w="9488" w:type="dxa"/>
            <w:shd w:val="clear" w:color="auto" w:fill="auto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E26B38">
              <w:rPr>
                <w:rFonts w:cs="Arial"/>
                <w:b/>
                <w:bCs/>
                <w:sz w:val="19"/>
                <w:szCs w:val="19"/>
              </w:rPr>
              <w:t>www.handwerk.de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Entdecke hier über 130 Handwerksberufe!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 </w:t>
            </w:r>
          </w:p>
        </w:tc>
      </w:tr>
      <w:tr w:rsidR="00E26B38" w:rsidRPr="00D714C2" w:rsidTr="00052C7C">
        <w:trPr>
          <w:trHeight w:val="368"/>
        </w:trPr>
        <w:tc>
          <w:tcPr>
            <w:tcW w:w="9488" w:type="dxa"/>
            <w:shd w:val="clear" w:color="auto" w:fill="FFE37F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www.hwk-freiburg.de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sz w:val="19"/>
                <w:szCs w:val="19"/>
              </w:rPr>
              <w:t xml:space="preserve"> Begleitung von der Ausbildung bis in die Selbstständigkeit, Ausbildungsbörse</w:t>
            </w:r>
          </w:p>
        </w:tc>
      </w:tr>
      <w:tr w:rsidR="00E26B38" w:rsidRPr="00D714C2" w:rsidTr="00052C7C">
        <w:trPr>
          <w:trHeight w:val="368"/>
        </w:trPr>
        <w:tc>
          <w:tcPr>
            <w:tcW w:w="9488" w:type="dxa"/>
            <w:shd w:val="clear" w:color="auto" w:fill="auto"/>
          </w:tcPr>
          <w:p w:rsidR="00E26B38" w:rsidRPr="00B97137" w:rsidRDefault="00E26B38" w:rsidP="00BB6F92">
            <w:pPr>
              <w:rPr>
                <w:rFonts w:cs="Arial"/>
                <w:b/>
                <w:bCs/>
                <w:sz w:val="19"/>
                <w:szCs w:val="19"/>
                <w:u w:val="single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  <w:u w:val="single"/>
              </w:rPr>
              <w:t>www.kreishandwerkerschaft-freiburg.de</w:t>
            </w:r>
          </w:p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3E19D1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3E19D1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3E19D1">
              <w:rPr>
                <w:rFonts w:cs="Arial"/>
                <w:bCs/>
                <w:sz w:val="19"/>
                <w:szCs w:val="19"/>
              </w:rPr>
              <w:t>Eine berufliche Perspektive im Handwerk? Informationen und Beratung findest du hier</w:t>
            </w:r>
            <w:r>
              <w:rPr>
                <w:rFonts w:cs="Arial"/>
                <w:bCs/>
                <w:sz w:val="19"/>
                <w:szCs w:val="19"/>
              </w:rPr>
              <w:t>!</w:t>
            </w:r>
          </w:p>
        </w:tc>
      </w:tr>
      <w:tr w:rsidR="00E26B38" w:rsidRPr="00D714C2" w:rsidTr="00052C7C">
        <w:trPr>
          <w:trHeight w:val="368"/>
        </w:trPr>
        <w:tc>
          <w:tcPr>
            <w:tcW w:w="9488" w:type="dxa"/>
            <w:shd w:val="clear" w:color="auto" w:fill="FFE37F"/>
          </w:tcPr>
          <w:p w:rsidR="00E26B38" w:rsidRPr="003E19D1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www.lbv-bw.de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Cs/>
                <w:sz w:val="19"/>
                <w:szCs w:val="19"/>
              </w:rPr>
              <w:t>Du interessierst dich für den Agrarbereich? Hier gibt es Infos zu Fachgebieten, dem Bauernverband vor Ort und Dienstleistungen!</w:t>
            </w:r>
          </w:p>
        </w:tc>
      </w:tr>
      <w:tr w:rsidR="00E26B38" w:rsidRPr="00D714C2" w:rsidTr="00052C7C">
        <w:trPr>
          <w:trHeight w:val="368"/>
        </w:trPr>
        <w:tc>
          <w:tcPr>
            <w:tcW w:w="9488" w:type="dxa"/>
            <w:shd w:val="clear" w:color="auto" w:fill="auto"/>
          </w:tcPr>
          <w:p w:rsidR="00E26B38" w:rsidRPr="00B97137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www.suedlicher-oberrhein.ihk.de</w:t>
            </w:r>
          </w:p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Welche Unternehmen bilden aus? Regionaler Ausbildungsatlas und Lehrstellenbörse</w:t>
            </w:r>
          </w:p>
        </w:tc>
      </w:tr>
    </w:tbl>
    <w:p w:rsidR="00E26B38" w:rsidRPr="00761A99" w:rsidRDefault="00E26B38" w:rsidP="00761A99">
      <w:pPr>
        <w:spacing w:line="240" w:lineRule="auto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X="-459" w:tblpY="104"/>
        <w:tblOverlap w:val="never"/>
        <w:tblW w:w="9488" w:type="dxa"/>
        <w:tblBorders>
          <w:top w:val="single" w:sz="8" w:space="0" w:color="919191"/>
          <w:left w:val="single" w:sz="8" w:space="0" w:color="919191"/>
          <w:bottom w:val="single" w:sz="8" w:space="0" w:color="919191"/>
          <w:right w:val="single" w:sz="8" w:space="0" w:color="919191"/>
          <w:insideH w:val="single" w:sz="8" w:space="0" w:color="919191"/>
          <w:insideV w:val="single" w:sz="8" w:space="0" w:color="919191"/>
        </w:tblBorders>
        <w:tblLook w:val="04A0" w:firstRow="1" w:lastRow="0" w:firstColumn="1" w:lastColumn="0" w:noHBand="0" w:noVBand="1"/>
      </w:tblPr>
      <w:tblGrid>
        <w:gridCol w:w="9488"/>
      </w:tblGrid>
      <w:tr w:rsidR="00E26B38" w:rsidRPr="00D714C2" w:rsidTr="00052C7C">
        <w:trPr>
          <w:trHeight w:val="268"/>
        </w:trPr>
        <w:tc>
          <w:tcPr>
            <w:tcW w:w="9488" w:type="dxa"/>
            <w:shd w:val="clear" w:color="auto" w:fill="FFC300"/>
            <w:vAlign w:val="center"/>
          </w:tcPr>
          <w:p w:rsidR="00E26B38" w:rsidRPr="00E26B38" w:rsidRDefault="00E26B38" w:rsidP="00BB6F92">
            <w:pPr>
              <w:jc w:val="center"/>
              <w:rPr>
                <w:rFonts w:ascii="Arial Bond" w:hAnsi="Arial Bond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6B38">
              <w:rPr>
                <w:rFonts w:ascii="Arial Bond" w:hAnsi="Arial Bond" w:cs="Arial"/>
                <w:b/>
                <w:bC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Freiwilligendienste</w:t>
            </w:r>
          </w:p>
        </w:tc>
      </w:tr>
      <w:tr w:rsidR="00E26B38" w:rsidRPr="00D714C2" w:rsidTr="00052C7C">
        <w:trPr>
          <w:trHeight w:val="444"/>
        </w:trPr>
        <w:tc>
          <w:tcPr>
            <w:tcW w:w="9488" w:type="dxa"/>
            <w:shd w:val="clear" w:color="auto" w:fill="FFE37F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www.foej.de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Informationen, Hinweise und weiterführende Links zum Thema Freiwilliges Ökologisches Jahr (FÖJ)</w:t>
            </w:r>
          </w:p>
        </w:tc>
      </w:tr>
      <w:tr w:rsidR="00E26B38" w:rsidRPr="00D714C2" w:rsidTr="00052C7C">
        <w:trPr>
          <w:trHeight w:val="380"/>
        </w:trPr>
        <w:tc>
          <w:tcPr>
            <w:tcW w:w="9488" w:type="dxa"/>
            <w:shd w:val="clear" w:color="auto" w:fill="auto"/>
          </w:tcPr>
          <w:p w:rsidR="00E26B38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www.bundes-freiwilligendienst.de</w:t>
            </w:r>
            <w:r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 xml:space="preserve">Informationen zu FSJ, FÖJ, WFD, EFD und BFD 27+ </w:t>
            </w:r>
          </w:p>
        </w:tc>
      </w:tr>
      <w:tr w:rsidR="00E26B38" w:rsidRPr="00D714C2" w:rsidTr="00052C7C">
        <w:trPr>
          <w:trHeight w:val="486"/>
        </w:trPr>
        <w:tc>
          <w:tcPr>
            <w:tcW w:w="9488" w:type="dxa"/>
            <w:shd w:val="clear" w:color="auto" w:fill="FFE37F"/>
          </w:tcPr>
          <w:p w:rsidR="00E26B38" w:rsidRDefault="00E26B38" w:rsidP="00BB6F92">
            <w:pPr>
              <w:rPr>
                <w:rFonts w:cs="Arial"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t>www.international.jugendnetz.de/auslandsaufenthalt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Informationen und Beratung zu Auslandsaufenthalten für Jugendliche</w:t>
            </w:r>
          </w:p>
          <w:p w:rsidR="00761A99" w:rsidRPr="00D078AA" w:rsidRDefault="00761A99" w:rsidP="00BB6F92">
            <w:pPr>
              <w:rPr>
                <w:rFonts w:cs="Arial"/>
                <w:b/>
                <w:bCs/>
                <w:sz w:val="19"/>
                <w:szCs w:val="19"/>
              </w:rPr>
            </w:pPr>
          </w:p>
        </w:tc>
      </w:tr>
      <w:tr w:rsidR="00E26B38" w:rsidRPr="00D714C2" w:rsidTr="00052C7C">
        <w:trPr>
          <w:trHeight w:val="486"/>
        </w:trPr>
        <w:tc>
          <w:tcPr>
            <w:tcW w:w="9488" w:type="dxa"/>
            <w:shd w:val="clear" w:color="auto" w:fill="auto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E26B38">
              <w:rPr>
                <w:rFonts w:cs="Arial"/>
                <w:b/>
                <w:bCs/>
                <w:sz w:val="19"/>
                <w:szCs w:val="19"/>
              </w:rPr>
              <w:lastRenderedPageBreak/>
              <w:t>www.kulturweit.de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sz w:val="19"/>
                <w:szCs w:val="19"/>
              </w:rPr>
              <w:t xml:space="preserve">Freiwilligendienst der Deutschen UNESCO-Kommission, Engagement in der auswärtigen </w:t>
            </w:r>
            <w:r w:rsidRPr="00D078AA">
              <w:rPr>
                <w:rFonts w:cs="Arial"/>
                <w:spacing w:val="-3"/>
                <w:sz w:val="19"/>
                <w:szCs w:val="19"/>
              </w:rPr>
              <w:t>Kultur- und Bildungspolitik</w:t>
            </w:r>
          </w:p>
        </w:tc>
      </w:tr>
      <w:tr w:rsidR="00E26B38" w:rsidRPr="00D714C2" w:rsidTr="00052C7C">
        <w:trPr>
          <w:trHeight w:val="486"/>
        </w:trPr>
        <w:tc>
          <w:tcPr>
            <w:tcW w:w="9488" w:type="dxa"/>
            <w:shd w:val="clear" w:color="auto" w:fill="FFE37F"/>
          </w:tcPr>
          <w:p w:rsidR="00052C7C" w:rsidRDefault="00052C7C" w:rsidP="00052C7C">
            <w:pPr>
              <w:spacing w:line="240" w:lineRule="auto"/>
              <w:rPr>
                <w:rFonts w:cs="Arial"/>
                <w:b/>
                <w:bCs/>
                <w:sz w:val="19"/>
                <w:szCs w:val="19"/>
              </w:rPr>
            </w:pPr>
            <w:r w:rsidRPr="00052C7C">
              <w:rPr>
                <w:rFonts w:cs="Arial"/>
                <w:b/>
                <w:bCs/>
                <w:sz w:val="19"/>
                <w:szCs w:val="19"/>
              </w:rPr>
              <w:t>www.pro-fsj.de</w:t>
            </w:r>
            <w:r w:rsidR="00E26B38"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  <w:p w:rsidR="00E26B38" w:rsidRPr="00D078AA" w:rsidRDefault="00E26B38" w:rsidP="00052C7C">
            <w:pPr>
              <w:spacing w:line="240" w:lineRule="auto"/>
              <w:rPr>
                <w:rFonts w:cs="Arial"/>
                <w:b/>
                <w:bCs/>
                <w:sz w:val="19"/>
                <w:szCs w:val="19"/>
              </w:rPr>
            </w:pP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sz w:val="19"/>
                <w:szCs w:val="19"/>
              </w:rPr>
              <w:t xml:space="preserve">Sozial engagieren, persönlich wachsen, beruflich orientieren – </w:t>
            </w:r>
            <w:r w:rsidRPr="00D078AA">
              <w:rPr>
                <w:rFonts w:cs="Arial"/>
                <w:bCs/>
                <w:sz w:val="19"/>
                <w:szCs w:val="19"/>
              </w:rPr>
              <w:t>Lust auf</w:t>
            </w:r>
            <w:r w:rsidR="00C02142">
              <w:rPr>
                <w:rFonts w:cs="Arial"/>
                <w:bCs/>
                <w:sz w:val="19"/>
                <w:szCs w:val="19"/>
              </w:rPr>
              <w:t xml:space="preserve"> ein Freiwilliges Soziales Jahr </w:t>
            </w:r>
            <w:r w:rsidRPr="00D078AA">
              <w:rPr>
                <w:rFonts w:cs="Arial"/>
                <w:bCs/>
                <w:sz w:val="19"/>
                <w:szCs w:val="19"/>
              </w:rPr>
              <w:t xml:space="preserve">(FSJ)?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E26B38" w:rsidRPr="00D714C2" w:rsidTr="00052C7C">
        <w:trPr>
          <w:trHeight w:val="408"/>
        </w:trPr>
        <w:tc>
          <w:tcPr>
            <w:tcW w:w="9488" w:type="dxa"/>
            <w:tcBorders>
              <w:bottom w:val="single" w:sz="4" w:space="0" w:color="auto"/>
            </w:tcBorders>
            <w:shd w:val="clear" w:color="auto" w:fill="auto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2869C6">
              <w:rPr>
                <w:rFonts w:cs="Arial"/>
                <w:b/>
                <w:bCs/>
                <w:sz w:val="19"/>
                <w:szCs w:val="19"/>
              </w:rPr>
              <w:t>www.rausvonzuhaus.de/Au-pair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Style w:val="st1"/>
                <w:rFonts w:cs="Arial"/>
                <w:sz w:val="19"/>
                <w:szCs w:val="19"/>
              </w:rPr>
              <w:t>Informationen rund ums Thema Auslandsaufenthalte und internationale Begegnungen, z. B. A</w:t>
            </w:r>
            <w:r w:rsidRPr="00D078AA">
              <w:rPr>
                <w:rFonts w:cs="Arial"/>
                <w:bCs/>
                <w:sz w:val="19"/>
                <w:szCs w:val="19"/>
              </w:rPr>
              <w:t>u-pair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 </w:t>
            </w:r>
          </w:p>
        </w:tc>
      </w:tr>
      <w:tr w:rsidR="00E26B38" w:rsidRPr="00D714C2" w:rsidTr="00052C7C">
        <w:trPr>
          <w:trHeight w:val="345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7F"/>
          </w:tcPr>
          <w:p w:rsidR="00E26B38" w:rsidRPr="00B97137" w:rsidRDefault="00E26B38" w:rsidP="00BB6F92">
            <w:pPr>
              <w:rPr>
                <w:rFonts w:cs="Arial"/>
                <w:bCs/>
                <w:sz w:val="19"/>
                <w:szCs w:val="19"/>
              </w:rPr>
            </w:pPr>
            <w:r w:rsidRPr="002869C6">
              <w:rPr>
                <w:rFonts w:cs="Arial"/>
                <w:b/>
                <w:bCs/>
                <w:sz w:val="19"/>
                <w:szCs w:val="19"/>
              </w:rPr>
              <w:t>www.weltwaerts.de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Cs/>
                <w:sz w:val="19"/>
                <w:szCs w:val="19"/>
              </w:rPr>
              <w:t xml:space="preserve"> Informationen zum entwicklungspolitischen Freiwilligendienst</w:t>
            </w:r>
          </w:p>
        </w:tc>
      </w:tr>
      <w:tr w:rsidR="00E26B38" w:rsidRPr="00D714C2" w:rsidTr="00052C7C">
        <w:trPr>
          <w:trHeight w:val="78"/>
        </w:trPr>
        <w:tc>
          <w:tcPr>
            <w:tcW w:w="9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6B38" w:rsidRPr="000722EA" w:rsidRDefault="00E26B38" w:rsidP="00BB6F92">
            <w:pPr>
              <w:spacing w:line="276" w:lineRule="auto"/>
              <w:rPr>
                <w:rFonts w:cs="Arial"/>
                <w:b/>
                <w:bCs/>
                <w:sz w:val="18"/>
              </w:rPr>
            </w:pPr>
          </w:p>
        </w:tc>
      </w:tr>
    </w:tbl>
    <w:p w:rsidR="00E26B38" w:rsidRDefault="00E26B38" w:rsidP="00E26B38">
      <w:pPr>
        <w:rPr>
          <w:vanish/>
          <w:sz w:val="10"/>
          <w:szCs w:val="10"/>
        </w:rPr>
      </w:pPr>
    </w:p>
    <w:p w:rsidR="00E26B38" w:rsidRPr="00224900" w:rsidRDefault="00E26B38" w:rsidP="00E26B38">
      <w:pPr>
        <w:rPr>
          <w:vanish/>
          <w:sz w:val="10"/>
          <w:szCs w:val="10"/>
        </w:rPr>
      </w:pPr>
    </w:p>
    <w:tbl>
      <w:tblPr>
        <w:tblW w:w="9498" w:type="dxa"/>
        <w:tblInd w:w="-436" w:type="dxa"/>
        <w:tblBorders>
          <w:top w:val="single" w:sz="8" w:space="0" w:color="919191"/>
          <w:left w:val="single" w:sz="8" w:space="0" w:color="919191"/>
          <w:bottom w:val="single" w:sz="8" w:space="0" w:color="919191"/>
          <w:right w:val="single" w:sz="8" w:space="0" w:color="919191"/>
          <w:insideH w:val="single" w:sz="8" w:space="0" w:color="919191"/>
          <w:insideV w:val="single" w:sz="8" w:space="0" w:color="919191"/>
        </w:tblBorders>
        <w:tblLook w:val="04A0" w:firstRow="1" w:lastRow="0" w:firstColumn="1" w:lastColumn="0" w:noHBand="0" w:noVBand="1"/>
      </w:tblPr>
      <w:tblGrid>
        <w:gridCol w:w="9498"/>
      </w:tblGrid>
      <w:tr w:rsidR="00E26B38" w:rsidRPr="00D714C2" w:rsidTr="00052C7C">
        <w:trPr>
          <w:trHeight w:val="585"/>
        </w:trPr>
        <w:tc>
          <w:tcPr>
            <w:tcW w:w="9498" w:type="dxa"/>
            <w:shd w:val="clear" w:color="auto" w:fill="FFC300"/>
            <w:vAlign w:val="center"/>
          </w:tcPr>
          <w:p w:rsidR="00E26B38" w:rsidRPr="00E26B38" w:rsidRDefault="00E26B38" w:rsidP="00BB6F92">
            <w:pPr>
              <w:jc w:val="center"/>
              <w:rPr>
                <w:rFonts w:ascii="Arial Bond" w:hAnsi="Arial Bond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6B38">
              <w:rPr>
                <w:rFonts w:ascii="Arial Bond" w:hAnsi="Arial Bond" w:cs="Arial"/>
                <w:b/>
                <w:bC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Für junge Leute</w:t>
            </w:r>
          </w:p>
        </w:tc>
      </w:tr>
      <w:tr w:rsidR="00E26B38" w:rsidRPr="00D714C2" w:rsidTr="00052C7C">
        <w:tc>
          <w:tcPr>
            <w:tcW w:w="9498" w:type="dxa"/>
            <w:shd w:val="clear" w:color="auto" w:fill="FFE37F"/>
          </w:tcPr>
          <w:p w:rsidR="00052C7C" w:rsidRDefault="00052C7C" w:rsidP="00052C7C">
            <w:pPr>
              <w:spacing w:line="240" w:lineRule="auto"/>
              <w:rPr>
                <w:rFonts w:cs="Arial"/>
                <w:b/>
                <w:bCs/>
                <w:sz w:val="19"/>
                <w:szCs w:val="19"/>
              </w:rPr>
            </w:pPr>
            <w:r w:rsidRPr="00052C7C">
              <w:rPr>
                <w:rFonts w:cs="Arial"/>
                <w:b/>
                <w:bCs/>
                <w:sz w:val="19"/>
                <w:szCs w:val="19"/>
              </w:rPr>
              <w:t>www.jungeseiten.de</w:t>
            </w:r>
          </w:p>
          <w:p w:rsidR="00E26B38" w:rsidRPr="00D078AA" w:rsidRDefault="00E26B38" w:rsidP="00052C7C">
            <w:pPr>
              <w:spacing w:line="240" w:lineRule="auto"/>
              <w:rPr>
                <w:rFonts w:cs="Arial"/>
                <w:b/>
                <w:bCs/>
                <w:sz w:val="19"/>
                <w:szCs w:val="19"/>
              </w:rPr>
            </w:pP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sz w:val="19"/>
                <w:szCs w:val="19"/>
              </w:rPr>
              <w:t xml:space="preserve">Du hast Fragen zur Berufswahl, Freundschaft, zur eigenen Wohnung, Versicherungen, Reisen oder Auto? </w:t>
            </w:r>
            <w:r>
              <w:rPr>
                <w:rFonts w:cs="Arial"/>
                <w:sz w:val="19"/>
                <w:szCs w:val="19"/>
              </w:rPr>
              <w:br/>
            </w:r>
            <w:r w:rsidRPr="00D078AA">
              <w:rPr>
                <w:rFonts w:cs="Arial"/>
                <w:sz w:val="19"/>
                <w:szCs w:val="19"/>
              </w:rPr>
              <w:t>Alle wichtigen Infos findest du hier!</w:t>
            </w:r>
          </w:p>
        </w:tc>
      </w:tr>
      <w:tr w:rsidR="00E26B38" w:rsidRPr="00D714C2" w:rsidTr="00052C7C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E26B38" w:rsidRPr="000722EA" w:rsidRDefault="00E26B38" w:rsidP="00BB6F92">
            <w:pPr>
              <w:spacing w:line="276" w:lineRule="auto"/>
              <w:rPr>
                <w:rFonts w:cs="Arial"/>
                <w:b/>
                <w:bCs/>
                <w:sz w:val="18"/>
                <w:szCs w:val="19"/>
              </w:rPr>
            </w:pPr>
          </w:p>
        </w:tc>
      </w:tr>
    </w:tbl>
    <w:p w:rsidR="00E26B38" w:rsidRDefault="00E26B38" w:rsidP="00E26B38">
      <w:pPr>
        <w:rPr>
          <w:vanish/>
          <w:sz w:val="10"/>
          <w:szCs w:val="10"/>
        </w:rPr>
      </w:pPr>
    </w:p>
    <w:p w:rsidR="00E26B38" w:rsidRPr="003B0B30" w:rsidRDefault="00E26B38" w:rsidP="00E26B38">
      <w:pPr>
        <w:rPr>
          <w:vanish/>
          <w:sz w:val="10"/>
          <w:szCs w:val="10"/>
        </w:rPr>
      </w:pPr>
    </w:p>
    <w:tbl>
      <w:tblPr>
        <w:tblW w:w="9521" w:type="dxa"/>
        <w:tblInd w:w="-459" w:type="dxa"/>
        <w:tblBorders>
          <w:top w:val="single" w:sz="8" w:space="0" w:color="919191"/>
          <w:left w:val="single" w:sz="8" w:space="0" w:color="919191"/>
          <w:bottom w:val="single" w:sz="8" w:space="0" w:color="919191"/>
          <w:right w:val="single" w:sz="8" w:space="0" w:color="919191"/>
          <w:insideH w:val="single" w:sz="8" w:space="0" w:color="919191"/>
          <w:insideV w:val="single" w:sz="8" w:space="0" w:color="919191"/>
        </w:tblBorders>
        <w:tblLook w:val="04A0" w:firstRow="1" w:lastRow="0" w:firstColumn="1" w:lastColumn="0" w:noHBand="0" w:noVBand="1"/>
      </w:tblPr>
      <w:tblGrid>
        <w:gridCol w:w="9521"/>
      </w:tblGrid>
      <w:tr w:rsidR="00E26B38" w:rsidRPr="00D714C2" w:rsidTr="00052C7C">
        <w:tc>
          <w:tcPr>
            <w:tcW w:w="9521" w:type="dxa"/>
            <w:shd w:val="clear" w:color="auto" w:fill="FFC300"/>
            <w:vAlign w:val="center"/>
          </w:tcPr>
          <w:p w:rsidR="00E26B38" w:rsidRPr="00E26B38" w:rsidRDefault="00E26B38" w:rsidP="00BB6F92">
            <w:pPr>
              <w:jc w:val="center"/>
              <w:rPr>
                <w:rFonts w:ascii="Arial Bond" w:hAnsi="Arial Bond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6B38">
              <w:rPr>
                <w:rFonts w:ascii="Arial Bond" w:hAnsi="Arial Bond" w:cs="Arial"/>
                <w:b/>
                <w:bC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Weitere interessante Links</w:t>
            </w:r>
          </w:p>
        </w:tc>
      </w:tr>
      <w:tr w:rsidR="00E26B38" w:rsidRPr="00D714C2" w:rsidTr="00052C7C">
        <w:tc>
          <w:tcPr>
            <w:tcW w:w="9521" w:type="dxa"/>
            <w:shd w:val="clear" w:color="auto" w:fill="FFE37F"/>
          </w:tcPr>
          <w:p w:rsidR="00052C7C" w:rsidRDefault="00052C7C" w:rsidP="00052C7C">
            <w:pPr>
              <w:spacing w:line="240" w:lineRule="auto"/>
              <w:rPr>
                <w:rFonts w:cs="Arial"/>
                <w:b/>
                <w:bCs/>
                <w:sz w:val="19"/>
                <w:szCs w:val="19"/>
              </w:rPr>
            </w:pPr>
            <w:r w:rsidRPr="00052C7C">
              <w:rPr>
                <w:rFonts w:cs="Arial"/>
                <w:b/>
                <w:bCs/>
                <w:sz w:val="19"/>
                <w:szCs w:val="19"/>
              </w:rPr>
              <w:t>www.bo-bw.de</w:t>
            </w:r>
          </w:p>
          <w:p w:rsidR="00E26B38" w:rsidRPr="00D078AA" w:rsidRDefault="00E26B38" w:rsidP="00052C7C">
            <w:pPr>
              <w:spacing w:line="240" w:lineRule="auto"/>
              <w:rPr>
                <w:rFonts w:cs="Arial"/>
                <w:b/>
                <w:bCs/>
                <w:sz w:val="19"/>
                <w:szCs w:val="19"/>
              </w:rPr>
            </w:pPr>
            <w:r w:rsidRPr="00214281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214281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214281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214281">
              <w:rPr>
                <w:rFonts w:cs="Arial"/>
                <w:bCs/>
                <w:sz w:val="19"/>
                <w:szCs w:val="19"/>
              </w:rPr>
              <w:t>Seite des Kultusmini</w:t>
            </w:r>
            <w:r w:rsidR="000722EA">
              <w:rPr>
                <w:rFonts w:cs="Arial"/>
                <w:bCs/>
                <w:sz w:val="19"/>
                <w:szCs w:val="19"/>
              </w:rPr>
              <w:t>steriums zur Berufsorientierung</w:t>
            </w:r>
            <w:r w:rsidRPr="00214281">
              <w:rPr>
                <w:rFonts w:cs="Arial"/>
                <w:bCs/>
                <w:sz w:val="19"/>
                <w:szCs w:val="19"/>
              </w:rPr>
              <w:t xml:space="preserve"> mit offiziellen Vereinbarungen, Anregungen zur Konzeptentwicklung, online- und Printmedien sowie Praxisbeispielen aus Schulen.</w:t>
            </w:r>
            <w:r>
              <w:rPr>
                <w:rFonts w:cs="Arial"/>
                <w:bCs/>
                <w:sz w:val="19"/>
                <w:szCs w:val="19"/>
              </w:rPr>
              <w:t xml:space="preserve"> </w:t>
            </w:r>
          </w:p>
        </w:tc>
      </w:tr>
      <w:tr w:rsidR="00E26B38" w:rsidRPr="00D714C2" w:rsidTr="00052C7C">
        <w:tc>
          <w:tcPr>
            <w:tcW w:w="9521" w:type="dxa"/>
            <w:shd w:val="clear" w:color="auto" w:fill="auto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2869C6">
              <w:rPr>
                <w:rFonts w:cs="Arial"/>
                <w:b/>
                <w:bCs/>
                <w:sz w:val="19"/>
                <w:szCs w:val="19"/>
              </w:rPr>
              <w:t>www.jmd-portal.de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>Beraten, begleiten, bilden – Der Jugendmigrationsdienst berät dich für dein Leben in Deutschland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E26B38" w:rsidRPr="00D714C2" w:rsidTr="00052C7C">
        <w:tc>
          <w:tcPr>
            <w:tcW w:w="9521" w:type="dxa"/>
            <w:shd w:val="clear" w:color="auto" w:fill="FFE37F"/>
          </w:tcPr>
          <w:p w:rsidR="00052C7C" w:rsidRDefault="00052C7C" w:rsidP="00052C7C">
            <w:pPr>
              <w:spacing w:before="60" w:after="60" w:line="240" w:lineRule="auto"/>
              <w:rPr>
                <w:rFonts w:cs="Arial"/>
                <w:b/>
                <w:bCs/>
                <w:sz w:val="19"/>
                <w:szCs w:val="19"/>
              </w:rPr>
            </w:pPr>
            <w:r w:rsidRPr="00052C7C">
              <w:rPr>
                <w:rFonts w:cs="Arial"/>
                <w:b/>
                <w:bCs/>
                <w:sz w:val="19"/>
                <w:szCs w:val="19"/>
              </w:rPr>
              <w:t>www.jugend.dgb.de</w:t>
            </w:r>
          </w:p>
          <w:p w:rsidR="00E26B38" w:rsidRPr="00D078AA" w:rsidRDefault="00E26B38" w:rsidP="00052C7C">
            <w:pPr>
              <w:spacing w:before="60" w:after="60" w:line="240" w:lineRule="auto"/>
              <w:rPr>
                <w:rFonts w:cs="Arial"/>
                <w:b/>
                <w:bCs/>
                <w:sz w:val="19"/>
                <w:szCs w:val="19"/>
              </w:rPr>
            </w:pP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 xml:space="preserve">Die </w:t>
            </w:r>
            <w:r>
              <w:rPr>
                <w:rFonts w:cs="Arial"/>
                <w:bCs/>
                <w:sz w:val="19"/>
                <w:szCs w:val="19"/>
              </w:rPr>
              <w:t>Deutsche Gewerkschaftsbund-</w:t>
            </w:r>
            <w:r w:rsidRPr="00D078AA">
              <w:rPr>
                <w:rFonts w:cs="Arial"/>
                <w:bCs/>
                <w:sz w:val="19"/>
                <w:szCs w:val="19"/>
              </w:rPr>
              <w:t>Jugend kümmert sich um Interessen und Fragen junger Menschen im Zusammenhang mit Ausbildung, Praktikum und Job</w:t>
            </w:r>
          </w:p>
        </w:tc>
      </w:tr>
      <w:tr w:rsidR="00E26B38" w:rsidRPr="00D714C2" w:rsidTr="00052C7C">
        <w:tc>
          <w:tcPr>
            <w:tcW w:w="9521" w:type="dxa"/>
            <w:shd w:val="clear" w:color="auto" w:fill="auto"/>
          </w:tcPr>
          <w:p w:rsidR="00E26B38" w:rsidRPr="00D078AA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2869C6">
              <w:rPr>
                <w:rFonts w:cs="Arial"/>
                <w:b/>
                <w:bCs/>
                <w:sz w:val="19"/>
                <w:szCs w:val="19"/>
              </w:rPr>
              <w:t>www.umultirank.org</w:t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br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D078A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D078AA">
              <w:rPr>
                <w:rFonts w:cs="Arial"/>
                <w:bCs/>
                <w:sz w:val="19"/>
                <w:szCs w:val="19"/>
              </w:rPr>
              <w:t xml:space="preserve">Internetplattform zur internationalen Hochschulrecherche, englischsprachig </w:t>
            </w:r>
          </w:p>
        </w:tc>
      </w:tr>
      <w:tr w:rsidR="00E26B38" w:rsidRPr="00D714C2" w:rsidTr="00052C7C">
        <w:tc>
          <w:tcPr>
            <w:tcW w:w="9521" w:type="dxa"/>
            <w:shd w:val="clear" w:color="auto" w:fill="FFE37F"/>
          </w:tcPr>
          <w:p w:rsidR="00E26B38" w:rsidRPr="00B97137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2869C6">
              <w:rPr>
                <w:rFonts w:cs="Arial"/>
                <w:b/>
                <w:bCs/>
                <w:sz w:val="19"/>
                <w:szCs w:val="19"/>
              </w:rPr>
              <w:t>www.breisgau-hochschwarzwald.de</w:t>
            </w:r>
            <w:r w:rsidRPr="00B97137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  <w:p w:rsidR="00E26B38" w:rsidRPr="00B80FD1" w:rsidRDefault="00E26B38" w:rsidP="00052C7C">
            <w:pPr>
              <w:spacing w:before="60" w:after="60" w:line="240" w:lineRule="auto"/>
              <w:rPr>
                <w:rFonts w:cs="Arial"/>
                <w:bCs/>
                <w:sz w:val="19"/>
                <w:szCs w:val="19"/>
              </w:rPr>
            </w:pPr>
            <w:r w:rsidRPr="00B80FD1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B80FD1">
              <w:rPr>
                <w:rFonts w:cs="Arial"/>
                <w:bCs/>
                <w:sz w:val="19"/>
                <w:szCs w:val="19"/>
              </w:rPr>
              <w:t xml:space="preserve"> Homepage des Landkreises mit Angaben zu den beruflichen Schulen, den Kreisgymnasien und zum Bildungsnetz</w:t>
            </w:r>
          </w:p>
        </w:tc>
      </w:tr>
      <w:tr w:rsidR="00E26B38" w:rsidRPr="00D714C2" w:rsidTr="00052C7C">
        <w:trPr>
          <w:trHeight w:val="893"/>
        </w:trPr>
        <w:tc>
          <w:tcPr>
            <w:tcW w:w="9521" w:type="dxa"/>
            <w:shd w:val="clear" w:color="auto" w:fill="auto"/>
          </w:tcPr>
          <w:p w:rsidR="00E26B38" w:rsidRPr="00B97137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2869C6">
              <w:rPr>
                <w:rFonts w:cs="Arial"/>
                <w:b/>
                <w:bCs/>
                <w:sz w:val="19"/>
                <w:szCs w:val="19"/>
              </w:rPr>
              <w:t>www.schulamt-freiburg.de</w:t>
            </w:r>
          </w:p>
          <w:p w:rsidR="00E26B38" w:rsidRPr="003E19D1" w:rsidRDefault="00E26B38" w:rsidP="00052C7C">
            <w:pPr>
              <w:spacing w:before="60" w:after="60" w:line="240" w:lineRule="auto"/>
              <w:rPr>
                <w:rFonts w:cs="Arial"/>
                <w:b/>
                <w:bCs/>
                <w:sz w:val="19"/>
                <w:szCs w:val="19"/>
              </w:rPr>
            </w:pPr>
            <w:r w:rsidRPr="003E19D1">
              <w:rPr>
                <w:rStyle w:val="HTMLZitat"/>
                <w:rFonts w:cs="Arial"/>
                <w:b/>
                <w:sz w:val="19"/>
                <w:szCs w:val="19"/>
              </w:rPr>
              <w:t xml:space="preserve"> </w:t>
            </w:r>
            <w:r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3E19D1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3E19D1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751BBC">
              <w:rPr>
                <w:rFonts w:cs="Arial"/>
                <w:bCs/>
                <w:sz w:val="19"/>
                <w:szCs w:val="19"/>
              </w:rPr>
              <w:t>Klärung bei rechtlichen Fragen, Schulpsychologische Beratungsstelle</w:t>
            </w:r>
            <w:r>
              <w:rPr>
                <w:rFonts w:cs="Arial"/>
                <w:bCs/>
                <w:sz w:val="19"/>
                <w:szCs w:val="19"/>
              </w:rPr>
              <w:t xml:space="preserve"> und</w:t>
            </w:r>
            <w:r w:rsidRPr="00751BBC">
              <w:rPr>
                <w:rFonts w:cs="Arial"/>
                <w:bCs/>
                <w:sz w:val="19"/>
                <w:szCs w:val="19"/>
              </w:rPr>
              <w:t xml:space="preserve"> Schnittstellen zu spezifischen Hilfen</w:t>
            </w:r>
          </w:p>
        </w:tc>
      </w:tr>
      <w:tr w:rsidR="00E26B38" w:rsidRPr="00D714C2" w:rsidTr="00052C7C">
        <w:tc>
          <w:tcPr>
            <w:tcW w:w="9521" w:type="dxa"/>
            <w:shd w:val="clear" w:color="auto" w:fill="FFE37F"/>
          </w:tcPr>
          <w:p w:rsidR="00E26B38" w:rsidRPr="00B97137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2869C6">
              <w:rPr>
                <w:rFonts w:cs="Arial"/>
                <w:b/>
                <w:bCs/>
                <w:sz w:val="19"/>
                <w:szCs w:val="19"/>
              </w:rPr>
              <w:t>www.rp.baden-wuerttemberg.de</w:t>
            </w:r>
            <w:r w:rsidRPr="00B97137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  <w:p w:rsidR="00E26B38" w:rsidRPr="00B80FD1" w:rsidRDefault="00E26B38" w:rsidP="00052C7C">
            <w:pPr>
              <w:spacing w:before="60" w:after="60" w:line="240" w:lineRule="auto"/>
              <w:rPr>
                <w:rFonts w:cs="Arial"/>
                <w:bCs/>
                <w:sz w:val="19"/>
                <w:szCs w:val="19"/>
              </w:rPr>
            </w:pPr>
            <w:r w:rsidRPr="00B80FD1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B80FD1">
              <w:rPr>
                <w:rFonts w:cs="Arial"/>
                <w:bCs/>
                <w:sz w:val="19"/>
                <w:szCs w:val="19"/>
              </w:rPr>
              <w:t xml:space="preserve"> Homepage des Landkreises mit Angaben zu den beruflichen Schulen, den Kreisgymnasien und zum Bildungsnetz</w:t>
            </w:r>
          </w:p>
        </w:tc>
      </w:tr>
      <w:tr w:rsidR="00E26B38" w:rsidRPr="00D714C2" w:rsidTr="00052C7C">
        <w:tc>
          <w:tcPr>
            <w:tcW w:w="9521" w:type="dxa"/>
            <w:shd w:val="clear" w:color="auto" w:fill="auto"/>
          </w:tcPr>
          <w:p w:rsidR="00E26B38" w:rsidRPr="00B97137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2869C6">
              <w:rPr>
                <w:rFonts w:cs="Arial"/>
                <w:b/>
                <w:bCs/>
                <w:sz w:val="19"/>
                <w:szCs w:val="19"/>
              </w:rPr>
              <w:t>www.anschub.info</w:t>
            </w:r>
            <w:r w:rsidRPr="00B97137">
              <w:rPr>
                <w:rFonts w:cs="Arial"/>
                <w:b/>
                <w:bCs/>
                <w:sz w:val="19"/>
                <w:szCs w:val="19"/>
              </w:rPr>
              <w:t xml:space="preserve">  </w:t>
            </w:r>
          </w:p>
          <w:p w:rsidR="00E26B38" w:rsidRPr="00B97137" w:rsidRDefault="00E26B38" w:rsidP="00052C7C">
            <w:pPr>
              <w:spacing w:before="60" w:after="60" w:line="240" w:lineRule="auto"/>
              <w:rPr>
                <w:rFonts w:cs="Arial"/>
                <w:bCs/>
                <w:sz w:val="19"/>
                <w:szCs w:val="19"/>
              </w:rPr>
            </w:pPr>
            <w:r w:rsidRPr="00B80FD1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>
              <w:rPr>
                <w:rFonts w:cs="Arial"/>
                <w:bCs/>
                <w:sz w:val="19"/>
                <w:szCs w:val="19"/>
              </w:rPr>
              <w:t xml:space="preserve">Eine regionale Datenbank für die Angebote und Maßnahmen der Agentur für Arbeit und das Jobcenter Freiburg, Emmendingen, Breisgau-Hochschwarzwald. Für Freiburg sind zudem Angebote der Jugendberufshilfe nach dem SGB VIII aufgeführt. </w:t>
            </w:r>
          </w:p>
        </w:tc>
      </w:tr>
      <w:tr w:rsidR="00E26B38" w:rsidRPr="00D714C2" w:rsidTr="000722EA">
        <w:trPr>
          <w:trHeight w:val="1239"/>
        </w:trPr>
        <w:tc>
          <w:tcPr>
            <w:tcW w:w="9521" w:type="dxa"/>
            <w:shd w:val="clear" w:color="auto" w:fill="FFE37F"/>
          </w:tcPr>
          <w:p w:rsidR="00E26B38" w:rsidRPr="00767414" w:rsidRDefault="00E26B38" w:rsidP="00BB6F92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2869C6">
              <w:rPr>
                <w:rFonts w:cs="Arial"/>
                <w:b/>
                <w:bCs/>
                <w:sz w:val="19"/>
                <w:szCs w:val="19"/>
              </w:rPr>
              <w:t>www.ja-zur-ausbildung.de</w:t>
            </w:r>
          </w:p>
          <w:p w:rsidR="00E26B38" w:rsidRPr="00B80FD1" w:rsidRDefault="00E26B38" w:rsidP="00052C7C">
            <w:pPr>
              <w:spacing w:before="60" w:after="60" w:line="240" w:lineRule="auto"/>
              <w:rPr>
                <w:rFonts w:cs="Arial"/>
                <w:bCs/>
                <w:sz w:val="19"/>
                <w:szCs w:val="19"/>
              </w:rPr>
            </w:pPr>
            <w:r w:rsidRPr="00B80FD1">
              <w:rPr>
                <w:rFonts w:cs="Arial"/>
                <w:b/>
                <w:bCs/>
                <w:sz w:val="19"/>
                <w:szCs w:val="19"/>
              </w:rPr>
              <w:sym w:font="Wingdings" w:char="F0E0"/>
            </w:r>
            <w:r w:rsidRPr="00B80FD1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767414">
              <w:rPr>
                <w:rFonts w:cs="Arial"/>
                <w:bCs/>
                <w:sz w:val="19"/>
                <w:szCs w:val="19"/>
              </w:rPr>
              <w:t xml:space="preserve">Informationen für Schüler und Eltern, </w:t>
            </w:r>
            <w:r w:rsidRPr="00767414">
              <w:rPr>
                <w:rFonts w:cs="Arial"/>
                <w:sz w:val="19"/>
                <w:szCs w:val="19"/>
              </w:rPr>
              <w:t>Eine Kampagne des Ministeriums für Wirtschaft, Arbeit und Wohnungsbau Baden-Württemberg und des baden-württembergischen Industrie- und Handelskammertags mit Unterstützung der Regionaldirektion der Bundesagentur für Arbeit</w:t>
            </w:r>
          </w:p>
        </w:tc>
      </w:tr>
    </w:tbl>
    <w:p w:rsidR="00E26B38" w:rsidRPr="00453E13" w:rsidRDefault="00E26B38" w:rsidP="00E26B38">
      <w:pPr>
        <w:jc w:val="right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 xml:space="preserve">     </w:t>
      </w:r>
    </w:p>
    <w:sectPr w:rsidR="00E26B38" w:rsidRPr="00453E13" w:rsidSect="00A96C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568" w:left="1418" w:header="567" w:footer="283" w:gutter="0"/>
      <w:pgNumType w:start="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1A" w:rsidRDefault="00BD7A1A" w:rsidP="005A2707">
      <w:pPr>
        <w:spacing w:line="240" w:lineRule="auto"/>
      </w:pPr>
      <w:r>
        <w:separator/>
      </w:r>
    </w:p>
  </w:endnote>
  <w:endnote w:type="continuationSeparator" w:id="0">
    <w:p w:rsidR="00BD7A1A" w:rsidRDefault="00BD7A1A" w:rsidP="005A2707">
      <w:pPr>
        <w:spacing w:line="240" w:lineRule="auto"/>
      </w:pPr>
      <w:r>
        <w:continuationSeparator/>
      </w:r>
    </w:p>
  </w:endnote>
  <w:endnote w:type="continuationNotice" w:id="1">
    <w:p w:rsidR="00BD7A1A" w:rsidRDefault="00BD7A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n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780820"/>
      <w:docPartObj>
        <w:docPartGallery w:val="Page Numbers (Bottom of Page)"/>
        <w:docPartUnique/>
      </w:docPartObj>
    </w:sdtPr>
    <w:sdtEndPr/>
    <w:sdtContent>
      <w:p w:rsidR="00A96C06" w:rsidRDefault="00A96C06" w:rsidP="00A96C06">
        <w:pPr>
          <w:pStyle w:val="Fuzeile"/>
          <w:jc w:val="right"/>
        </w:pPr>
        <w:r>
          <w:rPr>
            <w:sz w:val="12"/>
            <w:szCs w:val="12"/>
          </w:rPr>
          <w:t>DER BERUFSWAHLORDNER – 2/19</w:t>
        </w:r>
        <w:r>
          <w:rPr>
            <w:sz w:val="12"/>
            <w:szCs w:val="12"/>
          </w:rPr>
          <w:tab/>
        </w:r>
        <w:r>
          <w:rPr>
            <w:sz w:val="12"/>
            <w:szCs w:val="12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296F">
          <w:rPr>
            <w:noProof/>
          </w:rPr>
          <w:t>85</w:t>
        </w:r>
        <w:r>
          <w:fldChar w:fldCharType="end"/>
        </w:r>
      </w:p>
    </w:sdtContent>
  </w:sdt>
  <w:p w:rsidR="00A96C06" w:rsidRDefault="00A96C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464285"/>
      <w:docPartObj>
        <w:docPartGallery w:val="Page Numbers (Bottom of Page)"/>
        <w:docPartUnique/>
      </w:docPartObj>
    </w:sdtPr>
    <w:sdtEndPr/>
    <w:sdtContent>
      <w:p w:rsidR="00A96C06" w:rsidRDefault="00A96C06" w:rsidP="00A96C06">
        <w:pPr>
          <w:pStyle w:val="Fuzeile"/>
          <w:jc w:val="right"/>
        </w:pPr>
        <w:r>
          <w:rPr>
            <w:sz w:val="12"/>
            <w:szCs w:val="12"/>
          </w:rPr>
          <w:t>DER BERUFSWAHLORDNER – 2/19</w:t>
        </w:r>
        <w:r>
          <w:rPr>
            <w:sz w:val="12"/>
            <w:szCs w:val="12"/>
          </w:rPr>
          <w:tab/>
        </w:r>
        <w:r>
          <w:rPr>
            <w:sz w:val="12"/>
            <w:szCs w:val="12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296F">
          <w:rPr>
            <w:noProof/>
          </w:rPr>
          <w:t>83</w:t>
        </w:r>
        <w:r>
          <w:fldChar w:fldCharType="end"/>
        </w:r>
      </w:p>
    </w:sdtContent>
  </w:sdt>
  <w:p w:rsidR="00A96C06" w:rsidRDefault="00A96C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1A" w:rsidRDefault="00BD7A1A" w:rsidP="005A2707">
      <w:pPr>
        <w:spacing w:line="240" w:lineRule="auto"/>
      </w:pPr>
      <w:r>
        <w:separator/>
      </w:r>
    </w:p>
  </w:footnote>
  <w:footnote w:type="continuationSeparator" w:id="0">
    <w:p w:rsidR="00BD7A1A" w:rsidRDefault="00BD7A1A" w:rsidP="005A2707">
      <w:pPr>
        <w:spacing w:line="240" w:lineRule="auto"/>
      </w:pPr>
      <w:r>
        <w:continuationSeparator/>
      </w:r>
    </w:p>
  </w:footnote>
  <w:footnote w:type="continuationNotice" w:id="1">
    <w:p w:rsidR="00BD7A1A" w:rsidRDefault="00BD7A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06" w:rsidRPr="00A96C06" w:rsidRDefault="00A96C06" w:rsidP="00A96C06">
    <w:pPr>
      <w:pStyle w:val="Kopfzeile"/>
      <w:jc w:val="right"/>
      <w:rPr>
        <w:sz w:val="16"/>
      </w:rPr>
    </w:pPr>
    <w:r>
      <w:rPr>
        <w:sz w:val="16"/>
      </w:rPr>
      <w:t>B 01, Interessante links und Adressen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10" w:rsidRPr="00A96C06" w:rsidRDefault="00A96C06" w:rsidP="00A96C06">
    <w:pPr>
      <w:pStyle w:val="Kopfzeile"/>
      <w:jc w:val="right"/>
      <w:rPr>
        <w:sz w:val="16"/>
      </w:rPr>
    </w:pPr>
    <w:r>
      <w:rPr>
        <w:sz w:val="16"/>
      </w:rPr>
      <w:t>B 01, Interessante links und Adressen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189"/>
    <w:multiLevelType w:val="hybridMultilevel"/>
    <w:tmpl w:val="F11E92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33DCD"/>
    <w:multiLevelType w:val="hybridMultilevel"/>
    <w:tmpl w:val="562073B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71FB7"/>
    <w:multiLevelType w:val="hybridMultilevel"/>
    <w:tmpl w:val="DC9AC37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65D3D"/>
    <w:multiLevelType w:val="hybridMultilevel"/>
    <w:tmpl w:val="74FA243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3646F"/>
    <w:multiLevelType w:val="hybridMultilevel"/>
    <w:tmpl w:val="4EE66696"/>
    <w:lvl w:ilvl="0" w:tplc="DF009778">
      <w:start w:val="1"/>
      <w:numFmt w:val="decimalZero"/>
      <w:lvlText w:val="%1"/>
      <w:lvlJc w:val="left"/>
      <w:pPr>
        <w:ind w:left="360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26FE3"/>
    <w:multiLevelType w:val="hybridMultilevel"/>
    <w:tmpl w:val="5F26CABC"/>
    <w:lvl w:ilvl="0" w:tplc="DF009778">
      <w:start w:val="1"/>
      <w:numFmt w:val="decimalZero"/>
      <w:lvlText w:val="%1"/>
      <w:lvlJc w:val="left"/>
      <w:pPr>
        <w:ind w:left="360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23FCE"/>
    <w:multiLevelType w:val="hybridMultilevel"/>
    <w:tmpl w:val="FAA2B86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251E7C"/>
    <w:multiLevelType w:val="hybridMultilevel"/>
    <w:tmpl w:val="4484117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7028C"/>
    <w:multiLevelType w:val="hybridMultilevel"/>
    <w:tmpl w:val="C7140002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2E0124"/>
    <w:multiLevelType w:val="hybridMultilevel"/>
    <w:tmpl w:val="C85E3920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B0C37"/>
    <w:multiLevelType w:val="hybridMultilevel"/>
    <w:tmpl w:val="762E5DA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7C58AF"/>
    <w:multiLevelType w:val="hybridMultilevel"/>
    <w:tmpl w:val="F9F48C0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C83A1C"/>
    <w:multiLevelType w:val="hybridMultilevel"/>
    <w:tmpl w:val="E7E6FC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DF009778">
      <w:start w:val="1"/>
      <w:numFmt w:val="decimalZero"/>
      <w:lvlText w:val="%2"/>
      <w:lvlJc w:val="left"/>
      <w:pPr>
        <w:ind w:left="1440" w:hanging="360"/>
      </w:pPr>
      <w:rPr>
        <w:rFonts w:ascii="Arial" w:hAnsi="Arial" w:hint="default"/>
        <w:color w:val="auto"/>
        <w:sz w:val="16"/>
      </w:rPr>
    </w:lvl>
    <w:lvl w:ilvl="2" w:tplc="A4028710">
      <w:start w:val="1"/>
      <w:numFmt w:val="decimalZero"/>
      <w:lvlText w:val="%3"/>
      <w:lvlJc w:val="left"/>
      <w:pPr>
        <w:ind w:left="2160" w:hanging="180"/>
      </w:pPr>
      <w:rPr>
        <w:rFonts w:ascii="Arial" w:hAnsi="Arial" w:hint="default"/>
        <w:sz w:val="22"/>
      </w:rPr>
    </w:lvl>
    <w:lvl w:ilvl="3" w:tplc="D60ADBD4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B20E3"/>
    <w:multiLevelType w:val="hybridMultilevel"/>
    <w:tmpl w:val="947A962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BA0228"/>
    <w:multiLevelType w:val="hybridMultilevel"/>
    <w:tmpl w:val="34CA7C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AB6D6D"/>
    <w:multiLevelType w:val="hybridMultilevel"/>
    <w:tmpl w:val="AFEEC2B0"/>
    <w:lvl w:ilvl="0" w:tplc="767C16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FD7D5F"/>
    <w:multiLevelType w:val="hybridMultilevel"/>
    <w:tmpl w:val="4FE455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35035"/>
    <w:multiLevelType w:val="hybridMultilevel"/>
    <w:tmpl w:val="750E0DC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9C0B30"/>
    <w:multiLevelType w:val="hybridMultilevel"/>
    <w:tmpl w:val="C4A6C090"/>
    <w:lvl w:ilvl="0" w:tplc="DF009778">
      <w:start w:val="1"/>
      <w:numFmt w:val="decimalZero"/>
      <w:lvlText w:val="%1"/>
      <w:lvlJc w:val="left"/>
      <w:pPr>
        <w:ind w:left="1068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9D87342"/>
    <w:multiLevelType w:val="hybridMultilevel"/>
    <w:tmpl w:val="580E8BA8"/>
    <w:lvl w:ilvl="0" w:tplc="181EB212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 w:val="0"/>
        <w:sz w:val="20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6287"/>
    <w:multiLevelType w:val="hybridMultilevel"/>
    <w:tmpl w:val="81A2C87E"/>
    <w:lvl w:ilvl="0" w:tplc="132022D4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81065"/>
    <w:multiLevelType w:val="hybridMultilevel"/>
    <w:tmpl w:val="5C8E2184"/>
    <w:lvl w:ilvl="0" w:tplc="DF009778">
      <w:start w:val="1"/>
      <w:numFmt w:val="decimalZero"/>
      <w:lvlText w:val="%1"/>
      <w:lvlJc w:val="left"/>
      <w:pPr>
        <w:ind w:left="360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844AEF"/>
    <w:multiLevelType w:val="hybridMultilevel"/>
    <w:tmpl w:val="FED2717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E363F4"/>
    <w:multiLevelType w:val="hybridMultilevel"/>
    <w:tmpl w:val="82906AAA"/>
    <w:lvl w:ilvl="0" w:tplc="7AC2DE16">
      <w:start w:val="1"/>
      <w:numFmt w:val="decimalZero"/>
      <w:lvlText w:val="%1"/>
      <w:lvlJc w:val="left"/>
      <w:pPr>
        <w:ind w:left="1440" w:hanging="360"/>
      </w:pPr>
      <w:rPr>
        <w:rFonts w:ascii="Arial" w:hAnsi="Arial" w:hint="default"/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C9538F"/>
    <w:multiLevelType w:val="hybridMultilevel"/>
    <w:tmpl w:val="C97AC1A6"/>
    <w:lvl w:ilvl="0" w:tplc="DF009778">
      <w:start w:val="1"/>
      <w:numFmt w:val="decimalZero"/>
      <w:lvlText w:val="%1"/>
      <w:lvlJc w:val="left"/>
      <w:pPr>
        <w:ind w:left="360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703F15"/>
    <w:multiLevelType w:val="hybridMultilevel"/>
    <w:tmpl w:val="7374BFC8"/>
    <w:lvl w:ilvl="0" w:tplc="791CAF1A">
      <w:start w:val="1"/>
      <w:numFmt w:val="decimalZero"/>
      <w:lvlText w:val="%1"/>
      <w:lvlJc w:val="left"/>
      <w:pPr>
        <w:ind w:left="360" w:hanging="360"/>
      </w:pPr>
      <w:rPr>
        <w:rFonts w:ascii="Arial" w:hAnsi="Arial"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EE2099"/>
    <w:multiLevelType w:val="hybridMultilevel"/>
    <w:tmpl w:val="6E3EA7AA"/>
    <w:lvl w:ilvl="0" w:tplc="A4028710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4083F"/>
    <w:multiLevelType w:val="hybridMultilevel"/>
    <w:tmpl w:val="00FAC7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F5DBE"/>
    <w:multiLevelType w:val="hybridMultilevel"/>
    <w:tmpl w:val="2FC6134C"/>
    <w:lvl w:ilvl="0" w:tplc="DF009778">
      <w:start w:val="1"/>
      <w:numFmt w:val="decimalZero"/>
      <w:lvlText w:val="%1"/>
      <w:lvlJc w:val="left"/>
      <w:pPr>
        <w:ind w:left="1776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78E6268"/>
    <w:multiLevelType w:val="hybridMultilevel"/>
    <w:tmpl w:val="DCA2B92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EB4C1E"/>
    <w:multiLevelType w:val="hybridMultilevel"/>
    <w:tmpl w:val="1BBC63F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C6433BA">
      <w:numFmt w:val="bullet"/>
      <w:lvlText w:val="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923BF"/>
    <w:multiLevelType w:val="hybridMultilevel"/>
    <w:tmpl w:val="22CA069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A724A1"/>
    <w:multiLevelType w:val="hybridMultilevel"/>
    <w:tmpl w:val="F23ED2A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291AC4"/>
    <w:multiLevelType w:val="hybridMultilevel"/>
    <w:tmpl w:val="187CA41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254C22"/>
    <w:multiLevelType w:val="hybridMultilevel"/>
    <w:tmpl w:val="BA56FB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450D9"/>
    <w:multiLevelType w:val="hybridMultilevel"/>
    <w:tmpl w:val="C97C1B4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6262BE"/>
    <w:multiLevelType w:val="hybridMultilevel"/>
    <w:tmpl w:val="DCC4F7AA"/>
    <w:lvl w:ilvl="0" w:tplc="A4028710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5556A"/>
    <w:multiLevelType w:val="hybridMultilevel"/>
    <w:tmpl w:val="004CAF6C"/>
    <w:lvl w:ilvl="0" w:tplc="DF009778">
      <w:start w:val="1"/>
      <w:numFmt w:val="decimalZero"/>
      <w:lvlText w:val="%1"/>
      <w:lvlJc w:val="left"/>
      <w:pPr>
        <w:ind w:left="360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7701B6"/>
    <w:multiLevelType w:val="hybridMultilevel"/>
    <w:tmpl w:val="E8245FF6"/>
    <w:lvl w:ilvl="0" w:tplc="E862748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97B4E"/>
    <w:multiLevelType w:val="hybridMultilevel"/>
    <w:tmpl w:val="854C332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221B56"/>
    <w:multiLevelType w:val="hybridMultilevel"/>
    <w:tmpl w:val="DF9872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81CA6"/>
    <w:multiLevelType w:val="hybridMultilevel"/>
    <w:tmpl w:val="60CE3E1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D40E9F"/>
    <w:multiLevelType w:val="hybridMultilevel"/>
    <w:tmpl w:val="05C0FC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0F039F"/>
    <w:multiLevelType w:val="hybridMultilevel"/>
    <w:tmpl w:val="2530E4C0"/>
    <w:lvl w:ilvl="0" w:tplc="DF009778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626C9C"/>
    <w:multiLevelType w:val="hybridMultilevel"/>
    <w:tmpl w:val="EAF457A0"/>
    <w:lvl w:ilvl="0" w:tplc="DF009778">
      <w:start w:val="1"/>
      <w:numFmt w:val="decimalZero"/>
      <w:lvlText w:val="%1"/>
      <w:lvlJc w:val="left"/>
      <w:pPr>
        <w:ind w:left="1776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682B0685"/>
    <w:multiLevelType w:val="hybridMultilevel"/>
    <w:tmpl w:val="AFC6DC7A"/>
    <w:lvl w:ilvl="0" w:tplc="DF009778">
      <w:start w:val="1"/>
      <w:numFmt w:val="decimalZero"/>
      <w:lvlText w:val="%1"/>
      <w:lvlJc w:val="left"/>
      <w:pPr>
        <w:ind w:left="1776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690C3F22"/>
    <w:multiLevelType w:val="hybridMultilevel"/>
    <w:tmpl w:val="565427BC"/>
    <w:lvl w:ilvl="0" w:tplc="DF009778">
      <w:start w:val="1"/>
      <w:numFmt w:val="decimalZero"/>
      <w:lvlText w:val="%1"/>
      <w:lvlJc w:val="left"/>
      <w:pPr>
        <w:ind w:left="1776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6CA8453B"/>
    <w:multiLevelType w:val="hybridMultilevel"/>
    <w:tmpl w:val="4F248E9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08561D5"/>
    <w:multiLevelType w:val="hybridMultilevel"/>
    <w:tmpl w:val="0A329EFA"/>
    <w:lvl w:ilvl="0" w:tplc="DF009778">
      <w:start w:val="1"/>
      <w:numFmt w:val="decimalZero"/>
      <w:lvlText w:val="%1"/>
      <w:lvlJc w:val="left"/>
      <w:pPr>
        <w:ind w:left="1776" w:hanging="360"/>
      </w:pPr>
      <w:rPr>
        <w:rFonts w:ascii="Arial" w:hAnsi="Arial"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 w15:restartNumberingAfterBreak="0">
    <w:nsid w:val="72F02F90"/>
    <w:multiLevelType w:val="hybridMultilevel"/>
    <w:tmpl w:val="C04CC5B2"/>
    <w:lvl w:ilvl="0" w:tplc="E486A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E3F35"/>
    <w:multiLevelType w:val="hybridMultilevel"/>
    <w:tmpl w:val="D73816D8"/>
    <w:lvl w:ilvl="0" w:tplc="A1C47EA6">
      <w:start w:val="1"/>
      <w:numFmt w:val="decimalZero"/>
      <w:lvlText w:val="%1"/>
      <w:lvlJc w:val="left"/>
      <w:pPr>
        <w:ind w:left="720" w:hanging="360"/>
      </w:pPr>
      <w:rPr>
        <w:rFonts w:ascii="Arial" w:hAnsi="Arial" w:hint="default"/>
        <w:sz w:val="16"/>
        <w:szCs w:val="16"/>
      </w:rPr>
    </w:lvl>
    <w:lvl w:ilvl="1" w:tplc="DF009778">
      <w:start w:val="1"/>
      <w:numFmt w:val="decimalZero"/>
      <w:lvlText w:val="%2"/>
      <w:lvlJc w:val="left"/>
      <w:pPr>
        <w:ind w:left="1440" w:hanging="360"/>
      </w:pPr>
      <w:rPr>
        <w:rFonts w:ascii="Arial" w:hAnsi="Arial" w:hint="default"/>
        <w:color w:val="auto"/>
        <w:sz w:val="16"/>
      </w:rPr>
    </w:lvl>
    <w:lvl w:ilvl="2" w:tplc="A4028710">
      <w:start w:val="1"/>
      <w:numFmt w:val="decimalZero"/>
      <w:lvlText w:val="%3"/>
      <w:lvlJc w:val="left"/>
      <w:pPr>
        <w:ind w:left="2160" w:hanging="180"/>
      </w:pPr>
      <w:rPr>
        <w:rFonts w:ascii="Arial" w:hAnsi="Arial" w:hint="default"/>
        <w:sz w:val="22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3B1224"/>
    <w:multiLevelType w:val="hybridMultilevel"/>
    <w:tmpl w:val="5ED45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97454D"/>
    <w:multiLevelType w:val="hybridMultilevel"/>
    <w:tmpl w:val="DB7227F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FA004BD"/>
    <w:multiLevelType w:val="hybridMultilevel"/>
    <w:tmpl w:val="D440429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FE00F56"/>
    <w:multiLevelType w:val="hybridMultilevel"/>
    <w:tmpl w:val="AF2CBEE4"/>
    <w:lvl w:ilvl="0" w:tplc="A4028710">
      <w:start w:val="1"/>
      <w:numFmt w:val="decimalZero"/>
      <w:lvlText w:val="%1"/>
      <w:lvlJc w:val="left"/>
      <w:pPr>
        <w:ind w:left="785" w:hanging="360"/>
      </w:pPr>
      <w:rPr>
        <w:rFonts w:ascii="Arial" w:hAnsi="Arial"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42"/>
  </w:num>
  <w:num w:numId="5">
    <w:abstractNumId w:val="54"/>
  </w:num>
  <w:num w:numId="6">
    <w:abstractNumId w:val="19"/>
  </w:num>
  <w:num w:numId="7">
    <w:abstractNumId w:val="4"/>
  </w:num>
  <w:num w:numId="8">
    <w:abstractNumId w:val="25"/>
  </w:num>
  <w:num w:numId="9">
    <w:abstractNumId w:val="40"/>
  </w:num>
  <w:num w:numId="10">
    <w:abstractNumId w:val="22"/>
  </w:num>
  <w:num w:numId="11">
    <w:abstractNumId w:val="47"/>
  </w:num>
  <w:num w:numId="12">
    <w:abstractNumId w:val="53"/>
  </w:num>
  <w:num w:numId="13">
    <w:abstractNumId w:val="3"/>
  </w:num>
  <w:num w:numId="14">
    <w:abstractNumId w:val="8"/>
  </w:num>
  <w:num w:numId="15">
    <w:abstractNumId w:val="29"/>
  </w:num>
  <w:num w:numId="16">
    <w:abstractNumId w:val="30"/>
  </w:num>
  <w:num w:numId="17">
    <w:abstractNumId w:val="17"/>
  </w:num>
  <w:num w:numId="18">
    <w:abstractNumId w:val="33"/>
  </w:num>
  <w:num w:numId="19">
    <w:abstractNumId w:val="15"/>
  </w:num>
  <w:num w:numId="20">
    <w:abstractNumId w:val="11"/>
  </w:num>
  <w:num w:numId="21">
    <w:abstractNumId w:val="31"/>
  </w:num>
  <w:num w:numId="22">
    <w:abstractNumId w:val="6"/>
  </w:num>
  <w:num w:numId="23">
    <w:abstractNumId w:val="41"/>
  </w:num>
  <w:num w:numId="24">
    <w:abstractNumId w:val="52"/>
  </w:num>
  <w:num w:numId="25">
    <w:abstractNumId w:val="7"/>
  </w:num>
  <w:num w:numId="26">
    <w:abstractNumId w:val="2"/>
  </w:num>
  <w:num w:numId="27">
    <w:abstractNumId w:val="32"/>
  </w:num>
  <w:num w:numId="28">
    <w:abstractNumId w:val="13"/>
  </w:num>
  <w:num w:numId="29">
    <w:abstractNumId w:val="35"/>
  </w:num>
  <w:num w:numId="30">
    <w:abstractNumId w:val="1"/>
  </w:num>
  <w:num w:numId="31">
    <w:abstractNumId w:val="39"/>
  </w:num>
  <w:num w:numId="32">
    <w:abstractNumId w:val="20"/>
  </w:num>
  <w:num w:numId="33">
    <w:abstractNumId w:val="36"/>
  </w:num>
  <w:num w:numId="34">
    <w:abstractNumId w:val="16"/>
  </w:num>
  <w:num w:numId="35">
    <w:abstractNumId w:val="51"/>
  </w:num>
  <w:num w:numId="36">
    <w:abstractNumId w:val="34"/>
  </w:num>
  <w:num w:numId="37">
    <w:abstractNumId w:val="49"/>
  </w:num>
  <w:num w:numId="38">
    <w:abstractNumId w:val="38"/>
  </w:num>
  <w:num w:numId="39">
    <w:abstractNumId w:val="10"/>
  </w:num>
  <w:num w:numId="40">
    <w:abstractNumId w:val="23"/>
  </w:num>
  <w:num w:numId="41">
    <w:abstractNumId w:val="50"/>
  </w:num>
  <w:num w:numId="42">
    <w:abstractNumId w:val="12"/>
  </w:num>
  <w:num w:numId="43">
    <w:abstractNumId w:val="18"/>
  </w:num>
  <w:num w:numId="44">
    <w:abstractNumId w:val="28"/>
  </w:num>
  <w:num w:numId="45">
    <w:abstractNumId w:val="44"/>
  </w:num>
  <w:num w:numId="46">
    <w:abstractNumId w:val="45"/>
  </w:num>
  <w:num w:numId="47">
    <w:abstractNumId w:val="46"/>
  </w:num>
  <w:num w:numId="48">
    <w:abstractNumId w:val="48"/>
  </w:num>
  <w:num w:numId="49">
    <w:abstractNumId w:val="43"/>
  </w:num>
  <w:num w:numId="50">
    <w:abstractNumId w:val="21"/>
  </w:num>
  <w:num w:numId="51">
    <w:abstractNumId w:val="24"/>
  </w:num>
  <w:num w:numId="52">
    <w:abstractNumId w:val="5"/>
  </w:num>
  <w:num w:numId="53">
    <w:abstractNumId w:val="37"/>
  </w:num>
  <w:num w:numId="54">
    <w:abstractNumId w:val="14"/>
  </w:num>
  <w:num w:numId="55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07"/>
    <w:rsid w:val="000016C2"/>
    <w:rsid w:val="000057BA"/>
    <w:rsid w:val="00007370"/>
    <w:rsid w:val="000154FD"/>
    <w:rsid w:val="0002385F"/>
    <w:rsid w:val="00024D88"/>
    <w:rsid w:val="00026A6D"/>
    <w:rsid w:val="00027735"/>
    <w:rsid w:val="00031B84"/>
    <w:rsid w:val="00034628"/>
    <w:rsid w:val="00036C69"/>
    <w:rsid w:val="0004314E"/>
    <w:rsid w:val="00052C7C"/>
    <w:rsid w:val="000567A4"/>
    <w:rsid w:val="00057AAD"/>
    <w:rsid w:val="00063964"/>
    <w:rsid w:val="00063CEE"/>
    <w:rsid w:val="00067791"/>
    <w:rsid w:val="000722EA"/>
    <w:rsid w:val="000730B5"/>
    <w:rsid w:val="000756BF"/>
    <w:rsid w:val="00083642"/>
    <w:rsid w:val="000A1DDD"/>
    <w:rsid w:val="000B4234"/>
    <w:rsid w:val="000B6CF6"/>
    <w:rsid w:val="000B725E"/>
    <w:rsid w:val="000C0EFA"/>
    <w:rsid w:val="000D0F93"/>
    <w:rsid w:val="000D60AD"/>
    <w:rsid w:val="000E0485"/>
    <w:rsid w:val="000E062C"/>
    <w:rsid w:val="000E3A35"/>
    <w:rsid w:val="001022FC"/>
    <w:rsid w:val="00110D6D"/>
    <w:rsid w:val="00113BFB"/>
    <w:rsid w:val="001147F8"/>
    <w:rsid w:val="00116F02"/>
    <w:rsid w:val="00121170"/>
    <w:rsid w:val="00126C03"/>
    <w:rsid w:val="00135AC6"/>
    <w:rsid w:val="0013695A"/>
    <w:rsid w:val="0014098F"/>
    <w:rsid w:val="00147F1E"/>
    <w:rsid w:val="00171C85"/>
    <w:rsid w:val="001761AA"/>
    <w:rsid w:val="00184E15"/>
    <w:rsid w:val="001850C6"/>
    <w:rsid w:val="001864DC"/>
    <w:rsid w:val="001929AB"/>
    <w:rsid w:val="00195EDD"/>
    <w:rsid w:val="001A2501"/>
    <w:rsid w:val="001A7180"/>
    <w:rsid w:val="001B5335"/>
    <w:rsid w:val="001B67CB"/>
    <w:rsid w:val="001C1A7F"/>
    <w:rsid w:val="001C3DC1"/>
    <w:rsid w:val="001D7479"/>
    <w:rsid w:val="001E1344"/>
    <w:rsid w:val="001E7A98"/>
    <w:rsid w:val="001F3697"/>
    <w:rsid w:val="001F5765"/>
    <w:rsid w:val="00210A87"/>
    <w:rsid w:val="0021693E"/>
    <w:rsid w:val="002424BA"/>
    <w:rsid w:val="00250C4A"/>
    <w:rsid w:val="00254305"/>
    <w:rsid w:val="00255BB4"/>
    <w:rsid w:val="002753B0"/>
    <w:rsid w:val="002869C6"/>
    <w:rsid w:val="00291642"/>
    <w:rsid w:val="002C3A0E"/>
    <w:rsid w:val="002C79C1"/>
    <w:rsid w:val="002D06A9"/>
    <w:rsid w:val="002E12A4"/>
    <w:rsid w:val="00301011"/>
    <w:rsid w:val="003016E4"/>
    <w:rsid w:val="00302711"/>
    <w:rsid w:val="003047E7"/>
    <w:rsid w:val="003121E7"/>
    <w:rsid w:val="003206E0"/>
    <w:rsid w:val="00323CB4"/>
    <w:rsid w:val="003268AF"/>
    <w:rsid w:val="00333562"/>
    <w:rsid w:val="003401C1"/>
    <w:rsid w:val="003411C8"/>
    <w:rsid w:val="003518D7"/>
    <w:rsid w:val="00354416"/>
    <w:rsid w:val="0037785E"/>
    <w:rsid w:val="003924FE"/>
    <w:rsid w:val="003A08D5"/>
    <w:rsid w:val="003A2128"/>
    <w:rsid w:val="003A6C17"/>
    <w:rsid w:val="003B370B"/>
    <w:rsid w:val="003D21A8"/>
    <w:rsid w:val="003D3045"/>
    <w:rsid w:val="003F0A0B"/>
    <w:rsid w:val="00401836"/>
    <w:rsid w:val="00403DFC"/>
    <w:rsid w:val="00456D3A"/>
    <w:rsid w:val="0046775D"/>
    <w:rsid w:val="00476D3A"/>
    <w:rsid w:val="00484AAD"/>
    <w:rsid w:val="0048667A"/>
    <w:rsid w:val="004A0EE0"/>
    <w:rsid w:val="004A5A22"/>
    <w:rsid w:val="004C7F23"/>
    <w:rsid w:val="004D2D4B"/>
    <w:rsid w:val="004D3B06"/>
    <w:rsid w:val="004E1B94"/>
    <w:rsid w:val="004E535D"/>
    <w:rsid w:val="004F12D6"/>
    <w:rsid w:val="004F6059"/>
    <w:rsid w:val="0051361F"/>
    <w:rsid w:val="0053114B"/>
    <w:rsid w:val="00541D64"/>
    <w:rsid w:val="00545F63"/>
    <w:rsid w:val="0055527D"/>
    <w:rsid w:val="00566C96"/>
    <w:rsid w:val="00574DFE"/>
    <w:rsid w:val="00595DC5"/>
    <w:rsid w:val="005A0447"/>
    <w:rsid w:val="005A2707"/>
    <w:rsid w:val="005A4CF4"/>
    <w:rsid w:val="005B03FC"/>
    <w:rsid w:val="005B3B42"/>
    <w:rsid w:val="005B4BA8"/>
    <w:rsid w:val="005B651C"/>
    <w:rsid w:val="005C7E30"/>
    <w:rsid w:val="005E2FCE"/>
    <w:rsid w:val="005F1F52"/>
    <w:rsid w:val="005F55A6"/>
    <w:rsid w:val="00600A2D"/>
    <w:rsid w:val="00602354"/>
    <w:rsid w:val="00620103"/>
    <w:rsid w:val="006241CA"/>
    <w:rsid w:val="00624B4B"/>
    <w:rsid w:val="00624D0D"/>
    <w:rsid w:val="0063137F"/>
    <w:rsid w:val="00632F8C"/>
    <w:rsid w:val="00644CA0"/>
    <w:rsid w:val="0065240D"/>
    <w:rsid w:val="00666F3B"/>
    <w:rsid w:val="00671AA0"/>
    <w:rsid w:val="00672F56"/>
    <w:rsid w:val="0068270F"/>
    <w:rsid w:val="00691FAB"/>
    <w:rsid w:val="00694394"/>
    <w:rsid w:val="0069512D"/>
    <w:rsid w:val="006A064E"/>
    <w:rsid w:val="006A4019"/>
    <w:rsid w:val="006A455D"/>
    <w:rsid w:val="006C0710"/>
    <w:rsid w:val="006C5EF1"/>
    <w:rsid w:val="006D6ECC"/>
    <w:rsid w:val="006E5657"/>
    <w:rsid w:val="006E61FE"/>
    <w:rsid w:val="006E693F"/>
    <w:rsid w:val="006F1DB4"/>
    <w:rsid w:val="007022F5"/>
    <w:rsid w:val="00713C25"/>
    <w:rsid w:val="00730A1A"/>
    <w:rsid w:val="00744665"/>
    <w:rsid w:val="007457D4"/>
    <w:rsid w:val="00760744"/>
    <w:rsid w:val="00761A99"/>
    <w:rsid w:val="0076296F"/>
    <w:rsid w:val="0076518B"/>
    <w:rsid w:val="007679FE"/>
    <w:rsid w:val="007758E7"/>
    <w:rsid w:val="00776732"/>
    <w:rsid w:val="007A6439"/>
    <w:rsid w:val="007B033A"/>
    <w:rsid w:val="007B66EE"/>
    <w:rsid w:val="007C2958"/>
    <w:rsid w:val="007C4930"/>
    <w:rsid w:val="007D0059"/>
    <w:rsid w:val="007F4A8E"/>
    <w:rsid w:val="007F5E1B"/>
    <w:rsid w:val="00800E90"/>
    <w:rsid w:val="00814F94"/>
    <w:rsid w:val="00817C58"/>
    <w:rsid w:val="0082389D"/>
    <w:rsid w:val="00826419"/>
    <w:rsid w:val="00830C8E"/>
    <w:rsid w:val="0083170D"/>
    <w:rsid w:val="00831B5E"/>
    <w:rsid w:val="008413A2"/>
    <w:rsid w:val="00842701"/>
    <w:rsid w:val="008441E9"/>
    <w:rsid w:val="00850FED"/>
    <w:rsid w:val="00851036"/>
    <w:rsid w:val="00855C86"/>
    <w:rsid w:val="00865373"/>
    <w:rsid w:val="00866156"/>
    <w:rsid w:val="008963FD"/>
    <w:rsid w:val="008A647A"/>
    <w:rsid w:val="008A69C0"/>
    <w:rsid w:val="008B7889"/>
    <w:rsid w:val="008C59C5"/>
    <w:rsid w:val="008E4363"/>
    <w:rsid w:val="008E7FD8"/>
    <w:rsid w:val="008F012F"/>
    <w:rsid w:val="008F2F85"/>
    <w:rsid w:val="008F7981"/>
    <w:rsid w:val="00903BBA"/>
    <w:rsid w:val="00912B64"/>
    <w:rsid w:val="00915321"/>
    <w:rsid w:val="00915869"/>
    <w:rsid w:val="0093216A"/>
    <w:rsid w:val="00936EEF"/>
    <w:rsid w:val="009500CB"/>
    <w:rsid w:val="00964A14"/>
    <w:rsid w:val="009651B1"/>
    <w:rsid w:val="009722C0"/>
    <w:rsid w:val="009841A8"/>
    <w:rsid w:val="00997C40"/>
    <w:rsid w:val="009A1564"/>
    <w:rsid w:val="009C09DC"/>
    <w:rsid w:val="009D0A5F"/>
    <w:rsid w:val="009E308F"/>
    <w:rsid w:val="009F2116"/>
    <w:rsid w:val="009F29C9"/>
    <w:rsid w:val="009F4641"/>
    <w:rsid w:val="00A1524C"/>
    <w:rsid w:val="00A2525C"/>
    <w:rsid w:val="00A31B32"/>
    <w:rsid w:val="00A5062E"/>
    <w:rsid w:val="00A60414"/>
    <w:rsid w:val="00A6338D"/>
    <w:rsid w:val="00A70DA9"/>
    <w:rsid w:val="00A82070"/>
    <w:rsid w:val="00A84C23"/>
    <w:rsid w:val="00A95D69"/>
    <w:rsid w:val="00A96BAB"/>
    <w:rsid w:val="00A96C06"/>
    <w:rsid w:val="00AA20E9"/>
    <w:rsid w:val="00AA2A58"/>
    <w:rsid w:val="00AA2D74"/>
    <w:rsid w:val="00AD272F"/>
    <w:rsid w:val="00AE4A28"/>
    <w:rsid w:val="00AE70EE"/>
    <w:rsid w:val="00AF4939"/>
    <w:rsid w:val="00AF6E60"/>
    <w:rsid w:val="00B07032"/>
    <w:rsid w:val="00B139E2"/>
    <w:rsid w:val="00B20442"/>
    <w:rsid w:val="00B27AE2"/>
    <w:rsid w:val="00B319C4"/>
    <w:rsid w:val="00B3731F"/>
    <w:rsid w:val="00B431F6"/>
    <w:rsid w:val="00B506ED"/>
    <w:rsid w:val="00B53CDB"/>
    <w:rsid w:val="00B57830"/>
    <w:rsid w:val="00B6012C"/>
    <w:rsid w:val="00B61878"/>
    <w:rsid w:val="00B64502"/>
    <w:rsid w:val="00B668AF"/>
    <w:rsid w:val="00B84CE8"/>
    <w:rsid w:val="00BA05CB"/>
    <w:rsid w:val="00BA2D4D"/>
    <w:rsid w:val="00BA7D24"/>
    <w:rsid w:val="00BB4102"/>
    <w:rsid w:val="00BB66D4"/>
    <w:rsid w:val="00BB6F92"/>
    <w:rsid w:val="00BD1929"/>
    <w:rsid w:val="00BD3D77"/>
    <w:rsid w:val="00BD4AFB"/>
    <w:rsid w:val="00BD7A1A"/>
    <w:rsid w:val="00BE250D"/>
    <w:rsid w:val="00BF37C7"/>
    <w:rsid w:val="00C02142"/>
    <w:rsid w:val="00C02319"/>
    <w:rsid w:val="00C0259E"/>
    <w:rsid w:val="00C05C00"/>
    <w:rsid w:val="00C2287F"/>
    <w:rsid w:val="00C2549C"/>
    <w:rsid w:val="00C37B56"/>
    <w:rsid w:val="00C43123"/>
    <w:rsid w:val="00C66D43"/>
    <w:rsid w:val="00C70247"/>
    <w:rsid w:val="00C73326"/>
    <w:rsid w:val="00C81393"/>
    <w:rsid w:val="00C83105"/>
    <w:rsid w:val="00C83305"/>
    <w:rsid w:val="00C85FD0"/>
    <w:rsid w:val="00C86618"/>
    <w:rsid w:val="00C8721A"/>
    <w:rsid w:val="00C9004F"/>
    <w:rsid w:val="00C96583"/>
    <w:rsid w:val="00CA108D"/>
    <w:rsid w:val="00CA1A92"/>
    <w:rsid w:val="00CB5224"/>
    <w:rsid w:val="00CB6747"/>
    <w:rsid w:val="00CC5BFC"/>
    <w:rsid w:val="00CD0053"/>
    <w:rsid w:val="00CE2CFF"/>
    <w:rsid w:val="00CE3552"/>
    <w:rsid w:val="00CE428E"/>
    <w:rsid w:val="00CE4C17"/>
    <w:rsid w:val="00D0606B"/>
    <w:rsid w:val="00D144F3"/>
    <w:rsid w:val="00D1526B"/>
    <w:rsid w:val="00D219C4"/>
    <w:rsid w:val="00D23142"/>
    <w:rsid w:val="00D529F5"/>
    <w:rsid w:val="00D52CAE"/>
    <w:rsid w:val="00D57232"/>
    <w:rsid w:val="00D60795"/>
    <w:rsid w:val="00D63DB5"/>
    <w:rsid w:val="00D7564B"/>
    <w:rsid w:val="00D760BF"/>
    <w:rsid w:val="00D82F6F"/>
    <w:rsid w:val="00D83DB3"/>
    <w:rsid w:val="00D849E6"/>
    <w:rsid w:val="00D90992"/>
    <w:rsid w:val="00D92383"/>
    <w:rsid w:val="00DA38C0"/>
    <w:rsid w:val="00DA55DB"/>
    <w:rsid w:val="00DC1498"/>
    <w:rsid w:val="00DC359B"/>
    <w:rsid w:val="00DC3923"/>
    <w:rsid w:val="00DE0D30"/>
    <w:rsid w:val="00E02690"/>
    <w:rsid w:val="00E102B7"/>
    <w:rsid w:val="00E166D7"/>
    <w:rsid w:val="00E205B4"/>
    <w:rsid w:val="00E20D81"/>
    <w:rsid w:val="00E24EF7"/>
    <w:rsid w:val="00E259FA"/>
    <w:rsid w:val="00E26B38"/>
    <w:rsid w:val="00E32500"/>
    <w:rsid w:val="00E62256"/>
    <w:rsid w:val="00E623F9"/>
    <w:rsid w:val="00E778D9"/>
    <w:rsid w:val="00E820A4"/>
    <w:rsid w:val="00E87D58"/>
    <w:rsid w:val="00E917C8"/>
    <w:rsid w:val="00E9340C"/>
    <w:rsid w:val="00E9679A"/>
    <w:rsid w:val="00EA18CE"/>
    <w:rsid w:val="00EB1957"/>
    <w:rsid w:val="00EC37E2"/>
    <w:rsid w:val="00EC3CBC"/>
    <w:rsid w:val="00EC7DF0"/>
    <w:rsid w:val="00EE78B8"/>
    <w:rsid w:val="00EF25AC"/>
    <w:rsid w:val="00EF7244"/>
    <w:rsid w:val="00EF72E4"/>
    <w:rsid w:val="00F032BB"/>
    <w:rsid w:val="00F22A43"/>
    <w:rsid w:val="00F40533"/>
    <w:rsid w:val="00F42F38"/>
    <w:rsid w:val="00F4342C"/>
    <w:rsid w:val="00F47AAF"/>
    <w:rsid w:val="00F510AD"/>
    <w:rsid w:val="00F558AE"/>
    <w:rsid w:val="00F6567F"/>
    <w:rsid w:val="00F663D0"/>
    <w:rsid w:val="00F6715D"/>
    <w:rsid w:val="00F86695"/>
    <w:rsid w:val="00F93C01"/>
    <w:rsid w:val="00F9741F"/>
    <w:rsid w:val="00F977F2"/>
    <w:rsid w:val="00FB1FC8"/>
    <w:rsid w:val="00FC0981"/>
    <w:rsid w:val="00FC1F3E"/>
    <w:rsid w:val="00FD627D"/>
    <w:rsid w:val="00FD6F88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8E8151E-0535-4805-9DD5-3826874E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06B"/>
    <w:pPr>
      <w:spacing w:after="0" w:line="36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6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69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69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69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69C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69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69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69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69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69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69C0"/>
    <w:rPr>
      <w:rFonts w:asciiTheme="majorHAnsi" w:eastAsiaTheme="majorEastAsia" w:hAnsiTheme="majorHAnsi" w:cstheme="majorBidi"/>
      <w:b/>
      <w:bCs/>
      <w:color w:val="000000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69C0"/>
    <w:rPr>
      <w:rFonts w:asciiTheme="majorHAnsi" w:eastAsiaTheme="majorEastAsia" w:hAnsiTheme="majorHAnsi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69C0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69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69C0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F7981"/>
    <w:pPr>
      <w:pBdr>
        <w:bottom w:val="single" w:sz="8" w:space="4" w:color="000000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F7981"/>
    <w:rPr>
      <w:rFonts w:asciiTheme="majorHAnsi" w:eastAsiaTheme="majorEastAsia" w:hAnsiTheme="majorHAnsi" w:cstheme="majorBidi"/>
      <w:color w:val="000000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69C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69C0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5A2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707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5A27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707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A2707"/>
    <w:pPr>
      <w:ind w:left="720"/>
      <w:contextualSpacing/>
    </w:pPr>
  </w:style>
  <w:style w:type="table" w:styleId="Tabellenraster">
    <w:name w:val="Table Grid"/>
    <w:basedOn w:val="NormaleTabelle"/>
    <w:uiPriority w:val="59"/>
    <w:rsid w:val="005A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5A270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74466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74466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0C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1850C6"/>
    <w:rPr>
      <w:color w:val="0000FF"/>
      <w:u w:val="single"/>
    </w:rPr>
  </w:style>
  <w:style w:type="character" w:customStyle="1" w:styleId="style61">
    <w:name w:val="style61"/>
    <w:basedOn w:val="Absatz-Standardschriftart"/>
    <w:rsid w:val="007A6439"/>
    <w:rPr>
      <w:sz w:val="21"/>
      <w:szCs w:val="21"/>
    </w:rPr>
  </w:style>
  <w:style w:type="paragraph" w:customStyle="1" w:styleId="Default">
    <w:name w:val="Default"/>
    <w:rsid w:val="00210A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eitenzahl">
    <w:name w:val="page number"/>
    <w:rsid w:val="0014098F"/>
    <w:rPr>
      <w:rFonts w:ascii="Arial" w:hAnsi="Arial"/>
      <w:sz w:val="20"/>
    </w:rPr>
  </w:style>
  <w:style w:type="character" w:customStyle="1" w:styleId="st1">
    <w:name w:val="st1"/>
    <w:rsid w:val="0014098F"/>
  </w:style>
  <w:style w:type="character" w:styleId="HTMLZitat">
    <w:name w:val="HTML Cite"/>
    <w:uiPriority w:val="99"/>
    <w:unhideWhenUsed/>
    <w:rsid w:val="0014098F"/>
    <w:rPr>
      <w:i/>
      <w:iCs/>
    </w:rPr>
  </w:style>
  <w:style w:type="character" w:styleId="SchwacherVerweis">
    <w:name w:val="Subtle Reference"/>
    <w:uiPriority w:val="31"/>
    <w:qFormat/>
    <w:rsid w:val="0014098F"/>
    <w:rPr>
      <w:smallCaps/>
      <w:color w:val="C0504D"/>
      <w:u w:val="single"/>
    </w:rPr>
  </w:style>
  <w:style w:type="paragraph" w:styleId="berarbeitung">
    <w:name w:val="Revision"/>
    <w:hidden/>
    <w:uiPriority w:val="99"/>
    <w:semiHidden/>
    <w:rsid w:val="00842701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51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60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6067-EA76-49BB-A05C-B762DCE2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Freiburg i.Br.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Flossbach, Kristina</dc:creator>
  <cp:lastModifiedBy>Edgar Klotzbücher</cp:lastModifiedBy>
  <cp:revision>2</cp:revision>
  <cp:lastPrinted>2019-02-15T13:57:00Z</cp:lastPrinted>
  <dcterms:created xsi:type="dcterms:W3CDTF">2019-02-19T12:31:00Z</dcterms:created>
  <dcterms:modified xsi:type="dcterms:W3CDTF">2019-02-19T12:31:00Z</dcterms:modified>
</cp:coreProperties>
</file>